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AC89C" w14:textId="1E216D5F" w:rsidR="009E08DC" w:rsidRDefault="1202D183" w:rsidP="07499B2D">
      <w:pPr>
        <w:pStyle w:val="NoSpacing"/>
        <w:jc w:val="center"/>
        <w:rPr>
          <w:rFonts w:ascii="Aptos" w:eastAsia="Aptos" w:hAnsi="Aptos" w:cs="Aptos"/>
          <w:color w:val="000000" w:themeColor="text1"/>
          <w:sz w:val="22"/>
          <w:szCs w:val="22"/>
        </w:rPr>
      </w:pPr>
      <w:r w:rsidRPr="07499B2D">
        <w:rPr>
          <w:rFonts w:ascii="Aptos" w:eastAsia="Aptos" w:hAnsi="Aptos" w:cs="Aptos"/>
          <w:b/>
          <w:bCs/>
          <w:color w:val="000000" w:themeColor="text1"/>
          <w:sz w:val="22"/>
          <w:szCs w:val="22"/>
        </w:rPr>
        <w:t>Progyny Benefit Communication Resources</w:t>
      </w:r>
    </w:p>
    <w:p w14:paraId="47191DA9" w14:textId="00CEF011" w:rsidR="00B12EDF" w:rsidRDefault="00B12EDF" w:rsidP="04692006">
      <w:pPr>
        <w:pStyle w:val="NoSpacing"/>
        <w:jc w:val="center"/>
        <w:rPr>
          <w:rFonts w:ascii="Aptos" w:eastAsia="Aptos" w:hAnsi="Aptos" w:cs="Aptos"/>
          <w:b/>
          <w:bCs/>
          <w:color w:val="000000" w:themeColor="text1"/>
          <w:sz w:val="22"/>
          <w:szCs w:val="22"/>
        </w:rPr>
      </w:pPr>
      <w:r>
        <w:rPr>
          <w:rFonts w:ascii="Aptos" w:eastAsia="Aptos" w:hAnsi="Aptos" w:cs="Aptos"/>
          <w:b/>
          <w:bCs/>
          <w:color w:val="000000" w:themeColor="text1"/>
          <w:sz w:val="22"/>
          <w:szCs w:val="22"/>
        </w:rPr>
        <w:t>Parent and Child Well-being Program</w:t>
      </w:r>
    </w:p>
    <w:p w14:paraId="51B75216" w14:textId="2AE24FB8" w:rsidR="1202D183" w:rsidRDefault="1202D183" w:rsidP="04692006">
      <w:pPr>
        <w:pStyle w:val="NoSpacing"/>
        <w:jc w:val="center"/>
        <w:rPr>
          <w:rFonts w:ascii="Aptos" w:eastAsia="Aptos" w:hAnsi="Aptos" w:cs="Aptos"/>
          <w:b/>
          <w:bCs/>
          <w:color w:val="000000" w:themeColor="text1"/>
          <w:sz w:val="22"/>
          <w:szCs w:val="22"/>
        </w:rPr>
      </w:pPr>
      <w:r w:rsidRPr="04692006">
        <w:rPr>
          <w:rFonts w:ascii="Aptos" w:eastAsia="Aptos" w:hAnsi="Aptos" w:cs="Aptos"/>
          <w:b/>
          <w:bCs/>
          <w:color w:val="000000" w:themeColor="text1"/>
          <w:sz w:val="22"/>
          <w:szCs w:val="22"/>
        </w:rPr>
        <w:t>Childcare Support (June-August)</w:t>
      </w:r>
    </w:p>
    <w:p w14:paraId="115181F1" w14:textId="1AD565FE" w:rsidR="009E08DC" w:rsidRDefault="1202D183" w:rsidP="79353B10">
      <w:pPr>
        <w:pStyle w:val="NoSpacing"/>
        <w:jc w:val="center"/>
        <w:rPr>
          <w:rFonts w:ascii="Aptos" w:eastAsia="Aptos" w:hAnsi="Aptos" w:cs="Aptos"/>
          <w:color w:val="000000" w:themeColor="text1"/>
          <w:sz w:val="22"/>
          <w:szCs w:val="22"/>
        </w:rPr>
      </w:pPr>
      <w:r w:rsidRPr="79353B10">
        <w:rPr>
          <w:rFonts w:ascii="Aptos" w:eastAsia="Aptos" w:hAnsi="Aptos" w:cs="Aptos"/>
          <w:b/>
          <w:bCs/>
          <w:color w:val="000000" w:themeColor="text1"/>
          <w:sz w:val="22"/>
          <w:szCs w:val="22"/>
        </w:rPr>
        <w:t xml:space="preserve"> </w:t>
      </w:r>
    </w:p>
    <w:p w14:paraId="2DFA4C6F" w14:textId="1F9A1E6D" w:rsidR="009E08DC" w:rsidRDefault="093B8551" w:rsidP="0B1ADBCE">
      <w:pPr>
        <w:keepNext/>
        <w:keepLines/>
        <w:spacing w:line="278" w:lineRule="auto"/>
        <w:rPr>
          <w:rFonts w:ascii="Aptos" w:eastAsia="Aptos" w:hAnsi="Aptos" w:cs="Aptos"/>
          <w:i/>
          <w:iCs/>
          <w:color w:val="000000" w:themeColor="text1"/>
          <w:sz w:val="22"/>
          <w:szCs w:val="22"/>
        </w:rPr>
      </w:pPr>
      <w:r w:rsidRPr="0B1ADBCE">
        <w:rPr>
          <w:rFonts w:ascii="Aptos" w:eastAsia="Aptos" w:hAnsi="Aptos" w:cs="Aptos"/>
          <w:i/>
          <w:iCs/>
          <w:color w:val="000000" w:themeColor="text1"/>
          <w:sz w:val="22"/>
          <w:szCs w:val="22"/>
        </w:rPr>
        <w:t xml:space="preserve">As summer unfolds, </w:t>
      </w:r>
      <w:bookmarkStart w:id="0" w:name="_Int_raklAIYz"/>
      <w:r w:rsidR="14906DE4" w:rsidRPr="0B1ADBCE">
        <w:rPr>
          <w:rFonts w:ascii="Aptos" w:eastAsia="Aptos" w:hAnsi="Aptos" w:cs="Aptos"/>
          <w:i/>
          <w:iCs/>
          <w:color w:val="000000" w:themeColor="text1"/>
          <w:sz w:val="22"/>
          <w:szCs w:val="22"/>
        </w:rPr>
        <w:t>planning</w:t>
      </w:r>
      <w:bookmarkEnd w:id="0"/>
      <w:r w:rsidRPr="0B1ADBCE">
        <w:rPr>
          <w:rFonts w:ascii="Aptos" w:eastAsia="Aptos" w:hAnsi="Aptos" w:cs="Aptos"/>
          <w:i/>
          <w:iCs/>
          <w:color w:val="000000" w:themeColor="text1"/>
          <w:sz w:val="22"/>
          <w:szCs w:val="22"/>
        </w:rPr>
        <w:t xml:space="preserve"> upcoming childcare and school transitions can feel like a big task for many families.</w:t>
      </w:r>
      <w:r w:rsidR="1041FF1A" w:rsidRPr="0B1ADBCE">
        <w:rPr>
          <w:rFonts w:ascii="Aptos" w:eastAsia="Aptos" w:hAnsi="Aptos" w:cs="Aptos"/>
          <w:i/>
          <w:iCs/>
          <w:color w:val="000000" w:themeColor="text1"/>
          <w:sz w:val="22"/>
          <w:szCs w:val="22"/>
        </w:rPr>
        <w:t xml:space="preserve"> </w:t>
      </w:r>
      <w:r w:rsidR="2567366D" w:rsidRPr="0B1ADBCE">
        <w:rPr>
          <w:rFonts w:ascii="Aptos" w:eastAsia="Aptos" w:hAnsi="Aptos" w:cs="Aptos"/>
          <w:i/>
          <w:iCs/>
          <w:color w:val="000000" w:themeColor="text1"/>
          <w:sz w:val="22"/>
          <w:szCs w:val="22"/>
        </w:rPr>
        <w:t>W</w:t>
      </w:r>
      <w:r w:rsidR="5BF6C050" w:rsidRPr="0B1ADBCE">
        <w:rPr>
          <w:rFonts w:ascii="Aptos" w:eastAsia="Aptos" w:hAnsi="Aptos" w:cs="Aptos"/>
          <w:i/>
          <w:iCs/>
          <w:color w:val="000000" w:themeColor="text1"/>
          <w:sz w:val="22"/>
          <w:szCs w:val="22"/>
        </w:rPr>
        <w:t xml:space="preserve">e have created these sample communications </w:t>
      </w:r>
      <w:r w:rsidR="7B85AE2F" w:rsidRPr="0B1ADBCE">
        <w:rPr>
          <w:rFonts w:ascii="Aptos" w:eastAsia="Aptos" w:hAnsi="Aptos" w:cs="Aptos"/>
          <w:i/>
          <w:iCs/>
          <w:color w:val="000000" w:themeColor="text1"/>
          <w:sz w:val="22"/>
          <w:szCs w:val="22"/>
        </w:rPr>
        <w:t xml:space="preserve">to </w:t>
      </w:r>
      <w:r w:rsidR="7B85AE2F" w:rsidRPr="0B1ADBCE">
        <w:rPr>
          <w:rFonts w:ascii="Aptos" w:eastAsia="Aptos" w:hAnsi="Aptos" w:cs="Aptos"/>
          <w:b/>
          <w:bCs/>
          <w:i/>
          <w:iCs/>
          <w:color w:val="000000" w:themeColor="text1"/>
          <w:sz w:val="22"/>
          <w:szCs w:val="22"/>
        </w:rPr>
        <w:t>spotlight Progyny’s Parent and Child Well-being Program</w:t>
      </w:r>
      <w:r w:rsidR="3DB08727" w:rsidRPr="0B1ADBCE">
        <w:rPr>
          <w:rFonts w:ascii="Aptos" w:eastAsia="Aptos" w:hAnsi="Aptos" w:cs="Aptos"/>
          <w:b/>
          <w:bCs/>
          <w:i/>
          <w:iCs/>
          <w:color w:val="000000" w:themeColor="text1"/>
          <w:sz w:val="22"/>
          <w:szCs w:val="22"/>
        </w:rPr>
        <w:t>, which</w:t>
      </w:r>
      <w:r w:rsidR="282A5FCD" w:rsidRPr="0B1ADBCE">
        <w:rPr>
          <w:rFonts w:ascii="Aptos" w:eastAsia="Aptos" w:hAnsi="Aptos" w:cs="Aptos"/>
          <w:b/>
          <w:bCs/>
          <w:i/>
          <w:iCs/>
          <w:color w:val="000000" w:themeColor="text1"/>
          <w:sz w:val="22"/>
          <w:szCs w:val="22"/>
        </w:rPr>
        <w:t xml:space="preserve"> includes assistance </w:t>
      </w:r>
      <w:r w:rsidR="3DB08727" w:rsidRPr="0B1ADBCE">
        <w:rPr>
          <w:rFonts w:ascii="Aptos" w:eastAsia="Aptos" w:hAnsi="Aptos" w:cs="Aptos"/>
          <w:b/>
          <w:bCs/>
          <w:i/>
          <w:iCs/>
          <w:color w:val="000000" w:themeColor="text1"/>
          <w:sz w:val="22"/>
          <w:szCs w:val="22"/>
        </w:rPr>
        <w:t>c</w:t>
      </w:r>
      <w:r w:rsidR="607DA664" w:rsidRPr="0B1ADBCE">
        <w:rPr>
          <w:rFonts w:ascii="Aptos" w:eastAsia="Aptos" w:hAnsi="Aptos" w:cs="Aptos"/>
          <w:b/>
          <w:bCs/>
          <w:i/>
          <w:iCs/>
          <w:color w:val="000000" w:themeColor="text1"/>
          <w:sz w:val="22"/>
          <w:szCs w:val="22"/>
        </w:rPr>
        <w:t xml:space="preserve">oordinating </w:t>
      </w:r>
      <w:r w:rsidR="3DB08727" w:rsidRPr="0B1ADBCE">
        <w:rPr>
          <w:rFonts w:ascii="Aptos" w:eastAsia="Aptos" w:hAnsi="Aptos" w:cs="Aptos"/>
          <w:b/>
          <w:bCs/>
          <w:i/>
          <w:iCs/>
          <w:color w:val="000000" w:themeColor="text1"/>
          <w:sz w:val="22"/>
          <w:szCs w:val="22"/>
        </w:rPr>
        <w:t xml:space="preserve">childcare, </w:t>
      </w:r>
      <w:r w:rsidR="5BF6C050" w:rsidRPr="0B1ADBCE">
        <w:rPr>
          <w:rFonts w:ascii="Aptos" w:eastAsia="Aptos" w:hAnsi="Aptos" w:cs="Aptos"/>
          <w:i/>
          <w:iCs/>
          <w:color w:val="000000" w:themeColor="text1"/>
          <w:sz w:val="22"/>
          <w:szCs w:val="22"/>
        </w:rPr>
        <w:t xml:space="preserve">that you can copy and share with your </w:t>
      </w:r>
      <w:r w:rsidR="379A6843" w:rsidRPr="0B1ADBCE">
        <w:rPr>
          <w:rFonts w:ascii="Aptos" w:eastAsia="Aptos" w:hAnsi="Aptos" w:cs="Aptos"/>
          <w:i/>
          <w:iCs/>
          <w:color w:val="000000" w:themeColor="text1"/>
          <w:sz w:val="22"/>
          <w:szCs w:val="22"/>
        </w:rPr>
        <w:t xml:space="preserve">populations </w:t>
      </w:r>
      <w:r w:rsidR="5BF6C050" w:rsidRPr="0B1ADBCE">
        <w:rPr>
          <w:rFonts w:ascii="Aptos" w:eastAsia="Aptos" w:hAnsi="Aptos" w:cs="Aptos"/>
          <w:i/>
          <w:iCs/>
          <w:color w:val="000000" w:themeColor="text1"/>
          <w:sz w:val="22"/>
          <w:szCs w:val="22"/>
        </w:rPr>
        <w:t xml:space="preserve">on your internal communication channels such as company intranet, </w:t>
      </w:r>
      <w:r w:rsidR="7B29C408" w:rsidRPr="0B1ADBCE">
        <w:rPr>
          <w:rFonts w:ascii="Aptos" w:eastAsia="Aptos" w:hAnsi="Aptos" w:cs="Aptos"/>
          <w:i/>
          <w:iCs/>
          <w:color w:val="000000" w:themeColor="text1"/>
          <w:sz w:val="22"/>
          <w:szCs w:val="22"/>
        </w:rPr>
        <w:t xml:space="preserve">organization </w:t>
      </w:r>
      <w:r w:rsidR="5BF6C050" w:rsidRPr="0B1ADBCE">
        <w:rPr>
          <w:rFonts w:ascii="Aptos" w:eastAsia="Aptos" w:hAnsi="Aptos" w:cs="Aptos"/>
          <w:i/>
          <w:iCs/>
          <w:color w:val="000000" w:themeColor="text1"/>
          <w:sz w:val="22"/>
          <w:szCs w:val="22"/>
        </w:rPr>
        <w:t>newsletter, etc</w:t>
      </w:r>
      <w:r w:rsidR="3BB66D6A" w:rsidRPr="0B1ADBCE">
        <w:rPr>
          <w:rFonts w:ascii="Aptos" w:eastAsia="Aptos" w:hAnsi="Aptos" w:cs="Aptos"/>
          <w:i/>
          <w:iCs/>
          <w:color w:val="000000" w:themeColor="text1"/>
          <w:sz w:val="22"/>
          <w:szCs w:val="22"/>
        </w:rPr>
        <w:t xml:space="preserve">. </w:t>
      </w:r>
    </w:p>
    <w:p w14:paraId="7596BBE5" w14:textId="72FD8E6C" w:rsidR="78467949" w:rsidRDefault="78467949" w:rsidP="04692006">
      <w:pPr>
        <w:keepNext/>
        <w:keepLines/>
        <w:spacing w:line="278" w:lineRule="auto"/>
        <w:rPr>
          <w:rFonts w:ascii="Aptos" w:eastAsia="Aptos" w:hAnsi="Aptos" w:cs="Aptos"/>
          <w:b/>
          <w:bCs/>
          <w:i/>
          <w:iCs/>
          <w:color w:val="000000" w:themeColor="text1"/>
          <w:sz w:val="22"/>
          <w:szCs w:val="22"/>
        </w:rPr>
      </w:pPr>
      <w:r w:rsidRPr="04692006">
        <w:rPr>
          <w:rFonts w:ascii="Aptos" w:eastAsia="Aptos" w:hAnsi="Aptos" w:cs="Aptos"/>
          <w:b/>
          <w:bCs/>
          <w:i/>
          <w:iCs/>
          <w:color w:val="000000" w:themeColor="text1"/>
          <w:sz w:val="22"/>
          <w:szCs w:val="22"/>
        </w:rPr>
        <w:t xml:space="preserve">Please only share these resources if your population has access to Progyny’s Parent and Child Well-being Program. </w:t>
      </w:r>
    </w:p>
    <w:p w14:paraId="72CE2A65" w14:textId="4A0682FD" w:rsidR="009E08DC" w:rsidRDefault="1202D183" w:rsidP="04692006">
      <w:pPr>
        <w:keepNext/>
        <w:keepLines/>
        <w:spacing w:line="278" w:lineRule="auto"/>
        <w:rPr>
          <w:rFonts w:ascii="Aptos" w:eastAsia="Aptos" w:hAnsi="Aptos" w:cs="Aptos"/>
          <w:color w:val="000000" w:themeColor="text1"/>
          <w:sz w:val="22"/>
          <w:szCs w:val="22"/>
        </w:rPr>
      </w:pPr>
      <w:r w:rsidRPr="04692006">
        <w:rPr>
          <w:rFonts w:ascii="Aptos" w:eastAsia="Aptos" w:hAnsi="Aptos" w:cs="Aptos"/>
          <w:i/>
          <w:iCs/>
          <w:color w:val="000000" w:themeColor="text1"/>
          <w:sz w:val="22"/>
          <w:szCs w:val="22"/>
        </w:rPr>
        <w:t>Please find:</w:t>
      </w:r>
      <w:r w:rsidR="7DB0C966" w:rsidRPr="04692006">
        <w:rPr>
          <w:rFonts w:ascii="Aptos" w:eastAsia="Aptos" w:hAnsi="Aptos" w:cs="Aptos"/>
          <w:i/>
          <w:iCs/>
          <w:color w:val="000000" w:themeColor="text1"/>
          <w:sz w:val="22"/>
          <w:szCs w:val="22"/>
        </w:rPr>
        <w:t xml:space="preserve"> </w:t>
      </w:r>
    </w:p>
    <w:p w14:paraId="49353BC7" w14:textId="533D4328" w:rsidR="009E08DC" w:rsidRDefault="1202D183" w:rsidP="04692006">
      <w:pPr>
        <w:pStyle w:val="ListParagraph"/>
        <w:keepNext/>
        <w:keepLines/>
        <w:numPr>
          <w:ilvl w:val="0"/>
          <w:numId w:val="7"/>
        </w:numPr>
        <w:spacing w:after="0" w:line="278" w:lineRule="auto"/>
        <w:rPr>
          <w:rFonts w:ascii="Aptos" w:eastAsia="Aptos" w:hAnsi="Aptos" w:cs="Aptos"/>
          <w:color w:val="000000" w:themeColor="text1"/>
          <w:sz w:val="22"/>
          <w:szCs w:val="22"/>
        </w:rPr>
      </w:pPr>
      <w:r w:rsidRPr="04692006">
        <w:rPr>
          <w:rFonts w:ascii="Aptos" w:eastAsia="Aptos" w:hAnsi="Aptos" w:cs="Aptos"/>
          <w:i/>
          <w:iCs/>
          <w:color w:val="000000" w:themeColor="text1"/>
          <w:sz w:val="22"/>
          <w:szCs w:val="22"/>
        </w:rPr>
        <w:t xml:space="preserve">A </w:t>
      </w:r>
      <w:r w:rsidRPr="04692006">
        <w:rPr>
          <w:rFonts w:ascii="Aptos" w:eastAsia="Aptos" w:hAnsi="Aptos" w:cs="Aptos"/>
          <w:b/>
          <w:bCs/>
          <w:i/>
          <w:iCs/>
          <w:color w:val="000000" w:themeColor="text1"/>
          <w:sz w:val="22"/>
          <w:szCs w:val="22"/>
        </w:rPr>
        <w:t xml:space="preserve">short description </w:t>
      </w:r>
      <w:r w:rsidRPr="04692006">
        <w:rPr>
          <w:rFonts w:ascii="Aptos" w:eastAsia="Aptos" w:hAnsi="Aptos" w:cs="Aptos"/>
          <w:i/>
          <w:iCs/>
          <w:color w:val="000000" w:themeColor="text1"/>
          <w:sz w:val="22"/>
          <w:szCs w:val="22"/>
        </w:rPr>
        <w:t>you can post on your intranet/for any internal communications</w:t>
      </w:r>
    </w:p>
    <w:p w14:paraId="1647EAE8" w14:textId="53DFA0B0" w:rsidR="009E08DC" w:rsidRDefault="1202D183" w:rsidP="79353B10">
      <w:pPr>
        <w:pStyle w:val="ListParagraph"/>
        <w:keepNext/>
        <w:keepLines/>
        <w:numPr>
          <w:ilvl w:val="0"/>
          <w:numId w:val="7"/>
        </w:numPr>
        <w:spacing w:after="0" w:line="278" w:lineRule="auto"/>
        <w:rPr>
          <w:rFonts w:ascii="Aptos" w:eastAsia="Aptos" w:hAnsi="Aptos" w:cs="Aptos"/>
          <w:color w:val="000000" w:themeColor="text1"/>
          <w:sz w:val="22"/>
          <w:szCs w:val="22"/>
        </w:rPr>
      </w:pPr>
      <w:r w:rsidRPr="04692006">
        <w:rPr>
          <w:rFonts w:ascii="Aptos" w:eastAsia="Aptos" w:hAnsi="Aptos" w:cs="Aptos"/>
          <w:i/>
          <w:iCs/>
          <w:color w:val="000000" w:themeColor="text1"/>
          <w:sz w:val="22"/>
          <w:szCs w:val="22"/>
        </w:rPr>
        <w:t>A</w:t>
      </w:r>
      <w:r w:rsidRPr="04692006">
        <w:rPr>
          <w:rFonts w:ascii="Aptos" w:eastAsia="Aptos" w:hAnsi="Aptos" w:cs="Aptos"/>
          <w:b/>
          <w:bCs/>
          <w:i/>
          <w:iCs/>
          <w:color w:val="000000" w:themeColor="text1"/>
          <w:sz w:val="22"/>
          <w:szCs w:val="22"/>
        </w:rPr>
        <w:t xml:space="preserve"> sample email </w:t>
      </w:r>
      <w:r w:rsidRPr="04692006">
        <w:rPr>
          <w:rFonts w:ascii="Aptos" w:eastAsia="Aptos" w:hAnsi="Aptos" w:cs="Aptos"/>
          <w:i/>
          <w:iCs/>
          <w:color w:val="000000" w:themeColor="text1"/>
          <w:sz w:val="22"/>
          <w:szCs w:val="22"/>
        </w:rPr>
        <w:t>you can use for internal communication</w:t>
      </w:r>
    </w:p>
    <w:p w14:paraId="461E2E14" w14:textId="59A60B3C" w:rsidR="04692006" w:rsidRDefault="04692006" w:rsidP="04692006">
      <w:pPr>
        <w:keepNext/>
        <w:keepLines/>
        <w:spacing w:after="0" w:line="278" w:lineRule="auto"/>
        <w:rPr>
          <w:rFonts w:ascii="Aptos" w:eastAsia="Aptos" w:hAnsi="Aptos" w:cs="Aptos"/>
          <w:color w:val="000000" w:themeColor="text1"/>
          <w:sz w:val="22"/>
          <w:szCs w:val="22"/>
        </w:rPr>
      </w:pPr>
    </w:p>
    <w:p w14:paraId="3BDE162C" w14:textId="63898FA2" w:rsidR="009E08DC" w:rsidRDefault="1202D183" w:rsidP="79353B10">
      <w:pPr>
        <w:keepNext/>
        <w:keepLines/>
        <w:spacing w:line="278" w:lineRule="auto"/>
        <w:rPr>
          <w:rFonts w:ascii="Aptos" w:eastAsia="Aptos" w:hAnsi="Aptos" w:cs="Aptos"/>
          <w:color w:val="000000" w:themeColor="text1"/>
          <w:sz w:val="22"/>
          <w:szCs w:val="22"/>
        </w:rPr>
      </w:pPr>
      <w:r w:rsidRPr="79353B10">
        <w:rPr>
          <w:rFonts w:ascii="Aptos" w:eastAsia="Aptos" w:hAnsi="Aptos" w:cs="Aptos"/>
          <w:i/>
          <w:iCs/>
          <w:color w:val="000000" w:themeColor="text1"/>
          <w:sz w:val="22"/>
          <w:szCs w:val="22"/>
        </w:rPr>
        <w:t xml:space="preserve">Please keep in mind: </w:t>
      </w:r>
    </w:p>
    <w:p w14:paraId="023FB863" w14:textId="0DD11DA0" w:rsidR="009E08DC" w:rsidRDefault="1202D183" w:rsidP="79353B10">
      <w:pPr>
        <w:pStyle w:val="ListParagraph"/>
        <w:keepNext/>
        <w:keepLines/>
        <w:numPr>
          <w:ilvl w:val="0"/>
          <w:numId w:val="6"/>
        </w:numPr>
        <w:spacing w:after="0" w:line="278" w:lineRule="auto"/>
        <w:rPr>
          <w:rFonts w:ascii="Aptos" w:eastAsia="Aptos" w:hAnsi="Aptos" w:cs="Aptos"/>
          <w:color w:val="000000" w:themeColor="text1"/>
          <w:sz w:val="22"/>
          <w:szCs w:val="22"/>
        </w:rPr>
      </w:pPr>
      <w:r w:rsidRPr="79353B10">
        <w:rPr>
          <w:rFonts w:ascii="Aptos" w:eastAsia="Aptos" w:hAnsi="Aptos" w:cs="Aptos"/>
          <w:i/>
          <w:iCs/>
          <w:color w:val="000000" w:themeColor="text1"/>
          <w:sz w:val="22"/>
          <w:szCs w:val="22"/>
        </w:rPr>
        <w:t>Download and save a copy to edit and share</w:t>
      </w:r>
    </w:p>
    <w:p w14:paraId="7195F260" w14:textId="2B72A36D" w:rsidR="009E08DC" w:rsidRDefault="1202D183" w:rsidP="04692006">
      <w:pPr>
        <w:pStyle w:val="ListParagraph"/>
        <w:keepNext/>
        <w:keepLines/>
        <w:numPr>
          <w:ilvl w:val="0"/>
          <w:numId w:val="6"/>
        </w:numPr>
        <w:spacing w:after="0" w:line="278" w:lineRule="auto"/>
        <w:rPr>
          <w:rFonts w:ascii="Aptos" w:eastAsia="Aptos" w:hAnsi="Aptos" w:cs="Aptos"/>
          <w:color w:val="000000" w:themeColor="text1"/>
          <w:sz w:val="22"/>
          <w:szCs w:val="22"/>
        </w:rPr>
      </w:pPr>
      <w:r w:rsidRPr="04692006">
        <w:rPr>
          <w:rFonts w:ascii="Aptos" w:eastAsia="Aptos" w:hAnsi="Aptos" w:cs="Aptos"/>
          <w:i/>
          <w:iCs/>
          <w:color w:val="000000" w:themeColor="text1"/>
          <w:sz w:val="22"/>
          <w:szCs w:val="22"/>
          <w:highlight w:val="yellow"/>
        </w:rPr>
        <w:t>We highlighted what is customizable</w:t>
      </w:r>
      <w:r w:rsidRPr="04692006">
        <w:rPr>
          <w:rFonts w:ascii="Aptos" w:eastAsia="Aptos" w:hAnsi="Aptos" w:cs="Aptos"/>
          <w:i/>
          <w:iCs/>
          <w:color w:val="000000" w:themeColor="text1"/>
          <w:sz w:val="22"/>
          <w:szCs w:val="22"/>
        </w:rPr>
        <w:t xml:space="preserve"> based on your specific benefit offering to be updated prior to sharing</w:t>
      </w:r>
    </w:p>
    <w:p w14:paraId="18C1BD0B" w14:textId="662A8306" w:rsidR="009E08DC" w:rsidRDefault="1202D183" w:rsidP="04692006">
      <w:pPr>
        <w:pStyle w:val="ListParagraph"/>
        <w:keepNext/>
        <w:keepLines/>
        <w:numPr>
          <w:ilvl w:val="0"/>
          <w:numId w:val="6"/>
        </w:numPr>
        <w:spacing w:after="0" w:line="278" w:lineRule="auto"/>
        <w:rPr>
          <w:rFonts w:ascii="Aptos" w:eastAsia="Aptos" w:hAnsi="Aptos" w:cs="Aptos"/>
          <w:color w:val="000000" w:themeColor="text1"/>
          <w:sz w:val="22"/>
          <w:szCs w:val="22"/>
        </w:rPr>
      </w:pPr>
      <w:r w:rsidRPr="04692006">
        <w:rPr>
          <w:rFonts w:ascii="Aptos" w:eastAsia="Aptos" w:hAnsi="Aptos" w:cs="Aptos"/>
          <w:i/>
          <w:iCs/>
          <w:color w:val="000000" w:themeColor="text1"/>
          <w:sz w:val="22"/>
          <w:szCs w:val="22"/>
        </w:rPr>
        <w:t>Please contact your Progyny representative if you need support or additional assets</w:t>
      </w:r>
    </w:p>
    <w:p w14:paraId="551EF5E2" w14:textId="76FD932B" w:rsidR="009E08DC" w:rsidRDefault="009E08DC" w:rsidP="04692006">
      <w:pPr>
        <w:keepNext/>
        <w:keepLines/>
        <w:pBdr>
          <w:bottom w:val="single" w:sz="12" w:space="1" w:color="000000"/>
        </w:pBdr>
        <w:spacing w:line="278" w:lineRule="auto"/>
        <w:rPr>
          <w:rFonts w:ascii="Aptos" w:eastAsia="Aptos" w:hAnsi="Aptos" w:cs="Aptos"/>
          <w:color w:val="000000" w:themeColor="text1"/>
          <w:sz w:val="22"/>
          <w:szCs w:val="22"/>
        </w:rPr>
      </w:pPr>
    </w:p>
    <w:p w14:paraId="2C078E63" w14:textId="13958CD1" w:rsidR="009E08DC" w:rsidRDefault="009E08DC" w:rsidP="04692006">
      <w:pPr>
        <w:rPr>
          <w:sz w:val="22"/>
          <w:szCs w:val="22"/>
        </w:rPr>
      </w:pPr>
    </w:p>
    <w:p w14:paraId="1C080350" w14:textId="6466F180" w:rsidR="324BA75C" w:rsidRDefault="324BA75C" w:rsidP="0B1ADBCE">
      <w:pPr>
        <w:pStyle w:val="ListParagraph"/>
        <w:numPr>
          <w:ilvl w:val="0"/>
          <w:numId w:val="1"/>
        </w:numPr>
        <w:rPr>
          <w:b/>
          <w:bCs/>
          <w:sz w:val="22"/>
          <w:szCs w:val="22"/>
        </w:rPr>
      </w:pPr>
      <w:r w:rsidRPr="0B1ADBCE">
        <w:rPr>
          <w:b/>
          <w:bCs/>
          <w:sz w:val="22"/>
          <w:szCs w:val="22"/>
        </w:rPr>
        <w:t>Short description</w:t>
      </w:r>
    </w:p>
    <w:p w14:paraId="2ED6044A" w14:textId="0D3DFC50" w:rsidR="4910ED05" w:rsidRDefault="4910ED05" w:rsidP="1F9E6F31">
      <w:pPr>
        <w:rPr>
          <w:rFonts w:ascii="Aptos" w:eastAsia="Aptos" w:hAnsi="Aptos" w:cs="Aptos"/>
          <w:color w:val="000000" w:themeColor="text1"/>
          <w:sz w:val="22"/>
          <w:szCs w:val="22"/>
        </w:rPr>
      </w:pPr>
      <w:r w:rsidRPr="0B1ADBCE">
        <w:rPr>
          <w:sz w:val="22"/>
          <w:szCs w:val="22"/>
        </w:rPr>
        <w:t>As summer unfolds</w:t>
      </w:r>
      <w:r w:rsidR="4130FEA5" w:rsidRPr="0B1ADBCE">
        <w:rPr>
          <w:sz w:val="22"/>
          <w:szCs w:val="22"/>
        </w:rPr>
        <w:t xml:space="preserve"> and </w:t>
      </w:r>
      <w:r w:rsidR="54CB80D2" w:rsidRPr="0B1ADBCE">
        <w:rPr>
          <w:sz w:val="22"/>
          <w:szCs w:val="22"/>
        </w:rPr>
        <w:t>schedule</w:t>
      </w:r>
      <w:r w:rsidR="4130FEA5" w:rsidRPr="0B1ADBCE">
        <w:rPr>
          <w:sz w:val="22"/>
          <w:szCs w:val="22"/>
        </w:rPr>
        <w:t xml:space="preserve">s </w:t>
      </w:r>
      <w:r w:rsidR="03AAAED5" w:rsidRPr="0B1ADBCE">
        <w:rPr>
          <w:sz w:val="22"/>
          <w:szCs w:val="22"/>
        </w:rPr>
        <w:t>fill up</w:t>
      </w:r>
      <w:r w:rsidR="4130FEA5" w:rsidRPr="0B1ADBCE">
        <w:rPr>
          <w:sz w:val="22"/>
          <w:szCs w:val="22"/>
        </w:rPr>
        <w:t xml:space="preserve">, </w:t>
      </w:r>
      <w:r w:rsidR="638CB8E0" w:rsidRPr="0B1ADBCE">
        <w:rPr>
          <w:sz w:val="22"/>
          <w:szCs w:val="22"/>
        </w:rPr>
        <w:t>coordinating</w:t>
      </w:r>
      <w:r w:rsidR="71D76B73" w:rsidRPr="0B1ADBCE">
        <w:rPr>
          <w:sz w:val="22"/>
          <w:szCs w:val="22"/>
        </w:rPr>
        <w:t xml:space="preserve"> childcare </w:t>
      </w:r>
      <w:r w:rsidR="002C3516" w:rsidRPr="0B1ADBCE">
        <w:rPr>
          <w:sz w:val="22"/>
          <w:szCs w:val="22"/>
        </w:rPr>
        <w:t xml:space="preserve">and balancing work </w:t>
      </w:r>
      <w:r w:rsidR="71D76B73" w:rsidRPr="0B1ADBCE">
        <w:rPr>
          <w:sz w:val="22"/>
          <w:szCs w:val="22"/>
        </w:rPr>
        <w:t>can feel</w:t>
      </w:r>
      <w:r w:rsidR="74EBF850" w:rsidRPr="0B1ADBCE">
        <w:rPr>
          <w:sz w:val="22"/>
          <w:szCs w:val="22"/>
        </w:rPr>
        <w:t xml:space="preserve"> </w:t>
      </w:r>
      <w:r w:rsidR="33DCF47B" w:rsidRPr="0B1ADBCE">
        <w:rPr>
          <w:sz w:val="22"/>
          <w:szCs w:val="22"/>
        </w:rPr>
        <w:t>overwhelming</w:t>
      </w:r>
      <w:r w:rsidR="085D6CC1" w:rsidRPr="0B1ADBCE">
        <w:rPr>
          <w:sz w:val="22"/>
          <w:szCs w:val="22"/>
        </w:rPr>
        <w:t>.</w:t>
      </w:r>
      <w:r w:rsidR="3FFADFFD" w:rsidRPr="0B1ADBCE">
        <w:rPr>
          <w:sz w:val="22"/>
          <w:szCs w:val="22"/>
        </w:rPr>
        <w:t xml:space="preserve"> </w:t>
      </w:r>
      <w:r w:rsidR="1C92F6B9" w:rsidRPr="0B1ADBCE">
        <w:rPr>
          <w:sz w:val="22"/>
          <w:szCs w:val="22"/>
        </w:rPr>
        <w:t>W</w:t>
      </w:r>
      <w:r w:rsidR="1C92F6B9" w:rsidRPr="0B1ADBCE">
        <w:rPr>
          <w:rFonts w:ascii="Aptos" w:eastAsia="Aptos" w:hAnsi="Aptos" w:cs="Aptos"/>
          <w:color w:val="000000" w:themeColor="text1"/>
          <w:sz w:val="22"/>
          <w:szCs w:val="22"/>
        </w:rPr>
        <w:t xml:space="preserve">e are proud to </w:t>
      </w:r>
      <w:r w:rsidR="17AB4308" w:rsidRPr="0B1ADBCE">
        <w:rPr>
          <w:rFonts w:ascii="Aptos" w:eastAsia="Aptos" w:hAnsi="Aptos" w:cs="Aptos"/>
          <w:color w:val="000000" w:themeColor="text1"/>
          <w:sz w:val="22"/>
          <w:szCs w:val="22"/>
        </w:rPr>
        <w:t>highlight</w:t>
      </w:r>
      <w:r w:rsidR="1C92F6B9" w:rsidRPr="0B1ADBCE">
        <w:rPr>
          <w:rFonts w:ascii="Aptos" w:eastAsia="Aptos" w:hAnsi="Aptos" w:cs="Aptos"/>
          <w:color w:val="000000" w:themeColor="text1"/>
          <w:sz w:val="22"/>
          <w:szCs w:val="22"/>
        </w:rPr>
        <w:t xml:space="preserve"> </w:t>
      </w:r>
      <w:r w:rsidR="1C92F6B9" w:rsidRPr="0B1ADBCE">
        <w:rPr>
          <w:rFonts w:ascii="Aptos" w:eastAsia="Aptos" w:hAnsi="Aptos" w:cs="Aptos"/>
          <w:b/>
          <w:bCs/>
          <w:color w:val="000000" w:themeColor="text1"/>
          <w:sz w:val="22"/>
          <w:szCs w:val="22"/>
        </w:rPr>
        <w:t xml:space="preserve">Progyny, your </w:t>
      </w:r>
      <w:r w:rsidR="004A52A7" w:rsidRPr="0B1ADBCE">
        <w:rPr>
          <w:rFonts w:ascii="Aptos" w:eastAsia="Aptos" w:hAnsi="Aptos" w:cs="Aptos"/>
          <w:b/>
          <w:bCs/>
          <w:color w:val="000000" w:themeColor="text1"/>
          <w:sz w:val="22"/>
          <w:szCs w:val="22"/>
        </w:rPr>
        <w:t xml:space="preserve">benefit </w:t>
      </w:r>
      <w:r w:rsidR="1C92F6B9" w:rsidRPr="0B1ADBCE">
        <w:rPr>
          <w:rFonts w:ascii="Aptos" w:eastAsia="Aptos" w:hAnsi="Aptos" w:cs="Aptos"/>
          <w:b/>
          <w:bCs/>
          <w:color w:val="000000" w:themeColor="text1"/>
          <w:sz w:val="22"/>
          <w:szCs w:val="22"/>
        </w:rPr>
        <w:t>for Parent and Child Well-being</w:t>
      </w:r>
      <w:r w:rsidR="1C92F6B9" w:rsidRPr="0B1ADBCE">
        <w:rPr>
          <w:rFonts w:ascii="Aptos" w:eastAsia="Aptos" w:hAnsi="Aptos" w:cs="Aptos"/>
          <w:color w:val="000000" w:themeColor="text1"/>
          <w:sz w:val="22"/>
          <w:szCs w:val="22"/>
        </w:rPr>
        <w:t xml:space="preserve">, </w:t>
      </w:r>
      <w:r w:rsidR="66CC2CD3" w:rsidRPr="0B1ADBCE">
        <w:rPr>
          <w:rFonts w:ascii="Aptos" w:eastAsia="Aptos" w:hAnsi="Aptos" w:cs="Aptos"/>
          <w:color w:val="000000" w:themeColor="text1"/>
          <w:sz w:val="22"/>
          <w:szCs w:val="22"/>
        </w:rPr>
        <w:t xml:space="preserve">offering personalized support for </w:t>
      </w:r>
      <w:r w:rsidR="32534568" w:rsidRPr="0B1ADBCE">
        <w:rPr>
          <w:rFonts w:ascii="Aptos" w:eastAsia="Aptos" w:hAnsi="Aptos" w:cs="Aptos"/>
          <w:color w:val="000000" w:themeColor="text1"/>
          <w:sz w:val="22"/>
          <w:szCs w:val="22"/>
        </w:rPr>
        <w:t>parents</w:t>
      </w:r>
      <w:r w:rsidR="002372FA" w:rsidRPr="0B1ADBCE">
        <w:rPr>
          <w:rFonts w:ascii="Aptos" w:eastAsia="Aptos" w:hAnsi="Aptos" w:cs="Aptos"/>
          <w:color w:val="000000" w:themeColor="text1"/>
          <w:sz w:val="22"/>
          <w:szCs w:val="22"/>
        </w:rPr>
        <w:t xml:space="preserve"> and guardians of children </w:t>
      </w:r>
      <w:r w:rsidR="32534568" w:rsidRPr="0B1ADBCE">
        <w:rPr>
          <w:rFonts w:ascii="Aptos" w:eastAsia="Aptos" w:hAnsi="Aptos" w:cs="Aptos"/>
          <w:color w:val="000000" w:themeColor="text1"/>
          <w:sz w:val="22"/>
          <w:szCs w:val="22"/>
        </w:rPr>
        <w:t>age</w:t>
      </w:r>
      <w:r w:rsidR="100DCF91" w:rsidRPr="0B1ADBCE">
        <w:rPr>
          <w:rFonts w:ascii="Aptos" w:eastAsia="Aptos" w:hAnsi="Aptos" w:cs="Aptos"/>
          <w:color w:val="000000" w:themeColor="text1"/>
          <w:sz w:val="22"/>
          <w:szCs w:val="22"/>
        </w:rPr>
        <w:t>d</w:t>
      </w:r>
      <w:r w:rsidR="002372FA" w:rsidRPr="0B1ADBCE">
        <w:rPr>
          <w:rFonts w:ascii="Aptos" w:eastAsia="Aptos" w:hAnsi="Aptos" w:cs="Aptos"/>
          <w:color w:val="000000" w:themeColor="text1"/>
          <w:sz w:val="22"/>
          <w:szCs w:val="22"/>
        </w:rPr>
        <w:t xml:space="preserve"> 0-12</w:t>
      </w:r>
      <w:r w:rsidR="1EC4698B" w:rsidRPr="0B1ADBCE">
        <w:rPr>
          <w:rFonts w:ascii="Aptos" w:eastAsia="Aptos" w:hAnsi="Aptos" w:cs="Aptos"/>
          <w:color w:val="000000" w:themeColor="text1"/>
          <w:sz w:val="22"/>
          <w:szCs w:val="22"/>
        </w:rPr>
        <w:t xml:space="preserve">. </w:t>
      </w:r>
      <w:r w:rsidR="0F9B1E82" w:rsidRPr="0B1ADBCE">
        <w:rPr>
          <w:rFonts w:ascii="Aptos" w:eastAsia="Aptos" w:hAnsi="Aptos" w:cs="Aptos"/>
          <w:color w:val="000000" w:themeColor="text1"/>
          <w:sz w:val="22"/>
          <w:szCs w:val="22"/>
        </w:rPr>
        <w:t xml:space="preserve">Through Progyny, you have </w:t>
      </w:r>
      <w:r w:rsidR="4784C218" w:rsidRPr="0B1ADBCE">
        <w:rPr>
          <w:rFonts w:ascii="Aptos" w:eastAsia="Aptos" w:hAnsi="Aptos" w:cs="Aptos"/>
          <w:color w:val="000000" w:themeColor="text1"/>
          <w:sz w:val="22"/>
          <w:szCs w:val="22"/>
        </w:rPr>
        <w:t xml:space="preserve">unlimited </w:t>
      </w:r>
      <w:r w:rsidR="36D6DC6A" w:rsidRPr="0B1ADBCE">
        <w:rPr>
          <w:rFonts w:ascii="Aptos" w:eastAsia="Aptos" w:hAnsi="Aptos" w:cs="Aptos"/>
          <w:color w:val="000000" w:themeColor="text1"/>
          <w:sz w:val="22"/>
          <w:szCs w:val="22"/>
        </w:rPr>
        <w:t>access to a Progyny Care Advocate (PCA)</w:t>
      </w:r>
      <w:r w:rsidR="003C6727" w:rsidRPr="0B1ADBCE">
        <w:rPr>
          <w:rFonts w:ascii="Aptos" w:eastAsia="Aptos" w:hAnsi="Aptos" w:cs="Aptos"/>
          <w:color w:val="000000" w:themeColor="text1"/>
          <w:sz w:val="22"/>
          <w:szCs w:val="22"/>
        </w:rPr>
        <w:t xml:space="preserve"> for </w:t>
      </w:r>
      <w:r w:rsidR="00A67B02" w:rsidRPr="0B1ADBCE">
        <w:rPr>
          <w:rFonts w:ascii="Aptos" w:eastAsia="Aptos" w:hAnsi="Aptos" w:cs="Aptos"/>
          <w:color w:val="000000" w:themeColor="text1"/>
          <w:sz w:val="22"/>
          <w:szCs w:val="22"/>
        </w:rPr>
        <w:t>personalized guidance through parenting milestones</w:t>
      </w:r>
      <w:r w:rsidR="3584F799" w:rsidRPr="0B1ADBCE">
        <w:rPr>
          <w:rFonts w:ascii="Aptos" w:eastAsia="Aptos" w:hAnsi="Aptos" w:cs="Aptos"/>
          <w:color w:val="000000" w:themeColor="text1"/>
          <w:sz w:val="22"/>
          <w:szCs w:val="22"/>
        </w:rPr>
        <w:t xml:space="preserve">. </w:t>
      </w:r>
      <w:r w:rsidR="00483700" w:rsidRPr="0B1ADBCE">
        <w:rPr>
          <w:rFonts w:ascii="Aptos" w:eastAsia="Aptos" w:hAnsi="Aptos" w:cs="Aptos"/>
          <w:color w:val="000000" w:themeColor="text1"/>
          <w:sz w:val="22"/>
          <w:szCs w:val="22"/>
        </w:rPr>
        <w:t xml:space="preserve">They can </w:t>
      </w:r>
      <w:r w:rsidR="24A4C065" w:rsidRPr="0B1ADBCE">
        <w:rPr>
          <w:rFonts w:ascii="Aptos" w:eastAsia="Aptos" w:hAnsi="Aptos" w:cs="Aptos"/>
          <w:color w:val="000000" w:themeColor="text1"/>
          <w:sz w:val="22"/>
          <w:szCs w:val="22"/>
        </w:rPr>
        <w:t xml:space="preserve">help </w:t>
      </w:r>
      <w:r w:rsidR="04AD8983" w:rsidRPr="0B1ADBCE">
        <w:rPr>
          <w:rFonts w:ascii="Aptos" w:eastAsia="Aptos" w:hAnsi="Aptos" w:cs="Aptos"/>
          <w:color w:val="000000" w:themeColor="text1"/>
          <w:sz w:val="22"/>
          <w:szCs w:val="22"/>
        </w:rPr>
        <w:t>you</w:t>
      </w:r>
      <w:r w:rsidR="4C723BEA" w:rsidRPr="0B1ADBCE">
        <w:rPr>
          <w:rFonts w:ascii="Aptos" w:eastAsia="Aptos" w:hAnsi="Aptos" w:cs="Aptos"/>
          <w:color w:val="000000" w:themeColor="text1"/>
          <w:sz w:val="22"/>
          <w:szCs w:val="22"/>
        </w:rPr>
        <w:t xml:space="preserve"> </w:t>
      </w:r>
      <w:r w:rsidR="65893A24" w:rsidRPr="0B1ADBCE">
        <w:rPr>
          <w:rFonts w:ascii="Aptos" w:eastAsia="Aptos" w:hAnsi="Aptos" w:cs="Aptos"/>
          <w:color w:val="000000" w:themeColor="text1"/>
          <w:sz w:val="22"/>
          <w:szCs w:val="22"/>
        </w:rPr>
        <w:t>create</w:t>
      </w:r>
      <w:r w:rsidR="24A4C065" w:rsidRPr="0B1ADBCE">
        <w:rPr>
          <w:rFonts w:ascii="Aptos" w:eastAsia="Aptos" w:hAnsi="Aptos" w:cs="Aptos"/>
          <w:color w:val="000000" w:themeColor="text1"/>
          <w:sz w:val="22"/>
          <w:szCs w:val="22"/>
        </w:rPr>
        <w:t xml:space="preserve"> </w:t>
      </w:r>
      <w:r w:rsidR="008BF3E5" w:rsidRPr="0B1ADBCE">
        <w:rPr>
          <w:rFonts w:ascii="Aptos" w:eastAsia="Aptos" w:hAnsi="Aptos" w:cs="Aptos"/>
          <w:color w:val="000000" w:themeColor="text1"/>
          <w:sz w:val="22"/>
          <w:szCs w:val="22"/>
        </w:rPr>
        <w:t>primary and backup childcare plans</w:t>
      </w:r>
      <w:r w:rsidR="68EC6ADC" w:rsidRPr="0B1ADBCE">
        <w:rPr>
          <w:rFonts w:ascii="Aptos" w:eastAsia="Aptos" w:hAnsi="Aptos" w:cs="Aptos"/>
          <w:color w:val="000000" w:themeColor="text1"/>
          <w:sz w:val="22"/>
          <w:szCs w:val="22"/>
        </w:rPr>
        <w:t xml:space="preserve"> based on your </w:t>
      </w:r>
      <w:r w:rsidR="318BE996" w:rsidRPr="0B1ADBCE">
        <w:rPr>
          <w:rFonts w:ascii="Aptos" w:eastAsia="Aptos" w:hAnsi="Aptos" w:cs="Aptos"/>
          <w:color w:val="000000" w:themeColor="text1"/>
          <w:sz w:val="22"/>
          <w:szCs w:val="22"/>
        </w:rPr>
        <w:t xml:space="preserve">specific </w:t>
      </w:r>
      <w:r w:rsidR="68EC6ADC" w:rsidRPr="0B1ADBCE">
        <w:rPr>
          <w:rFonts w:ascii="Aptos" w:eastAsia="Aptos" w:hAnsi="Aptos" w:cs="Aptos"/>
          <w:color w:val="000000" w:themeColor="text1"/>
          <w:sz w:val="22"/>
          <w:szCs w:val="22"/>
        </w:rPr>
        <w:t>goals</w:t>
      </w:r>
      <w:r w:rsidR="4ED17117" w:rsidRPr="0B1ADBCE">
        <w:rPr>
          <w:rFonts w:ascii="Aptos" w:eastAsia="Aptos" w:hAnsi="Aptos" w:cs="Aptos"/>
          <w:color w:val="000000" w:themeColor="text1"/>
          <w:sz w:val="22"/>
          <w:szCs w:val="22"/>
        </w:rPr>
        <w:t xml:space="preserve">, </w:t>
      </w:r>
      <w:r w:rsidR="68EC6ADC" w:rsidRPr="0B1ADBCE">
        <w:rPr>
          <w:rFonts w:ascii="Aptos" w:eastAsia="Aptos" w:hAnsi="Aptos" w:cs="Aptos"/>
          <w:color w:val="000000" w:themeColor="text1"/>
          <w:sz w:val="22"/>
          <w:szCs w:val="22"/>
        </w:rPr>
        <w:t>budget</w:t>
      </w:r>
      <w:r w:rsidR="1B6FBA51" w:rsidRPr="0B1ADBCE">
        <w:rPr>
          <w:rFonts w:ascii="Aptos" w:eastAsia="Aptos" w:hAnsi="Aptos" w:cs="Aptos"/>
          <w:color w:val="000000" w:themeColor="text1"/>
          <w:sz w:val="22"/>
          <w:szCs w:val="22"/>
        </w:rPr>
        <w:t>, and child needs. You’ll also</w:t>
      </w:r>
      <w:r w:rsidR="6A1756F1" w:rsidRPr="0B1ADBCE">
        <w:rPr>
          <w:rFonts w:ascii="Aptos" w:eastAsia="Aptos" w:hAnsi="Aptos" w:cs="Aptos"/>
          <w:color w:val="000000" w:themeColor="text1"/>
          <w:sz w:val="22"/>
          <w:szCs w:val="22"/>
        </w:rPr>
        <w:t xml:space="preserve"> have access to a team of parenting wellness experts</w:t>
      </w:r>
      <w:r w:rsidR="5A64116C" w:rsidRPr="0B1ADBCE">
        <w:rPr>
          <w:rFonts w:ascii="Aptos" w:eastAsia="Aptos" w:hAnsi="Aptos" w:cs="Aptos"/>
          <w:color w:val="000000" w:themeColor="text1"/>
          <w:sz w:val="22"/>
          <w:szCs w:val="22"/>
        </w:rPr>
        <w:t>, with backgrounds</w:t>
      </w:r>
      <w:r w:rsidR="36D6DC6A" w:rsidRPr="0B1ADBCE">
        <w:rPr>
          <w:rFonts w:ascii="Aptos" w:eastAsia="Aptos" w:hAnsi="Aptos" w:cs="Aptos"/>
          <w:color w:val="000000" w:themeColor="text1"/>
          <w:sz w:val="22"/>
          <w:szCs w:val="22"/>
        </w:rPr>
        <w:t xml:space="preserve"> in </w:t>
      </w:r>
      <w:r w:rsidR="6A1756F1" w:rsidRPr="0B1ADBCE">
        <w:rPr>
          <w:rFonts w:ascii="Aptos" w:eastAsia="Aptos" w:hAnsi="Aptos" w:cs="Aptos"/>
          <w:color w:val="000000" w:themeColor="text1"/>
          <w:sz w:val="22"/>
          <w:szCs w:val="22"/>
        </w:rPr>
        <w:t xml:space="preserve">social work </w:t>
      </w:r>
      <w:r w:rsidR="7E6B5A61" w:rsidRPr="0B1ADBCE">
        <w:rPr>
          <w:rFonts w:ascii="Aptos" w:eastAsia="Aptos" w:hAnsi="Aptos" w:cs="Aptos"/>
          <w:color w:val="000000" w:themeColor="text1"/>
          <w:sz w:val="22"/>
          <w:szCs w:val="22"/>
        </w:rPr>
        <w:t xml:space="preserve">and </w:t>
      </w:r>
      <w:r w:rsidR="36D6DC6A" w:rsidRPr="0B1ADBCE">
        <w:rPr>
          <w:rFonts w:ascii="Aptos" w:eastAsia="Aptos" w:hAnsi="Aptos" w:cs="Aptos"/>
          <w:color w:val="000000" w:themeColor="text1"/>
          <w:sz w:val="22"/>
          <w:szCs w:val="22"/>
        </w:rPr>
        <w:t>child development</w:t>
      </w:r>
      <w:r w:rsidR="6A1756F1" w:rsidRPr="0B1ADBCE">
        <w:rPr>
          <w:rFonts w:ascii="Aptos" w:eastAsia="Aptos" w:hAnsi="Aptos" w:cs="Aptos"/>
          <w:color w:val="000000" w:themeColor="text1"/>
          <w:sz w:val="22"/>
          <w:szCs w:val="22"/>
        </w:rPr>
        <w:t>.</w:t>
      </w:r>
      <w:r w:rsidR="5D08C672" w:rsidRPr="0B1ADBCE">
        <w:rPr>
          <w:rFonts w:ascii="Aptos" w:eastAsia="Aptos" w:hAnsi="Aptos" w:cs="Aptos"/>
          <w:color w:val="000000" w:themeColor="text1"/>
          <w:sz w:val="22"/>
          <w:szCs w:val="22"/>
        </w:rPr>
        <w:t xml:space="preserve"> </w:t>
      </w:r>
      <w:r w:rsidR="321A4B03" w:rsidRPr="0B1ADBCE">
        <w:rPr>
          <w:rFonts w:ascii="Aptos" w:eastAsia="Aptos" w:hAnsi="Aptos" w:cs="Aptos"/>
          <w:color w:val="000000" w:themeColor="text1"/>
          <w:sz w:val="22"/>
          <w:szCs w:val="22"/>
        </w:rPr>
        <w:t>Whether you</w:t>
      </w:r>
      <w:r w:rsidR="3C991B9F" w:rsidRPr="0B1ADBCE">
        <w:rPr>
          <w:rFonts w:ascii="Aptos" w:eastAsia="Aptos" w:hAnsi="Aptos" w:cs="Aptos"/>
          <w:color w:val="000000" w:themeColor="text1"/>
          <w:sz w:val="22"/>
          <w:szCs w:val="22"/>
        </w:rPr>
        <w:t xml:space="preserve">’re a </w:t>
      </w:r>
      <w:r w:rsidR="6A927117" w:rsidRPr="0B1ADBCE">
        <w:rPr>
          <w:rFonts w:ascii="Aptos" w:eastAsia="Aptos" w:hAnsi="Aptos" w:cs="Aptos"/>
          <w:color w:val="000000" w:themeColor="text1"/>
          <w:sz w:val="22"/>
          <w:szCs w:val="22"/>
        </w:rPr>
        <w:t>first-time</w:t>
      </w:r>
      <w:r w:rsidR="3C991B9F" w:rsidRPr="0B1ADBCE">
        <w:rPr>
          <w:rFonts w:ascii="Aptos" w:eastAsia="Aptos" w:hAnsi="Aptos" w:cs="Aptos"/>
          <w:color w:val="000000" w:themeColor="text1"/>
          <w:sz w:val="22"/>
          <w:szCs w:val="22"/>
        </w:rPr>
        <w:t xml:space="preserve"> parent or managing</w:t>
      </w:r>
      <w:r w:rsidR="198B6CA7" w:rsidRPr="0B1ADBCE">
        <w:rPr>
          <w:rFonts w:ascii="Aptos" w:eastAsia="Aptos" w:hAnsi="Aptos" w:cs="Aptos"/>
          <w:color w:val="000000" w:themeColor="text1"/>
          <w:sz w:val="22"/>
          <w:szCs w:val="22"/>
        </w:rPr>
        <w:t xml:space="preserve"> a growing household, </w:t>
      </w:r>
      <w:r w:rsidR="321A4B03" w:rsidRPr="0B1ADBCE">
        <w:rPr>
          <w:rFonts w:ascii="Aptos" w:eastAsia="Aptos" w:hAnsi="Aptos" w:cs="Aptos"/>
          <w:color w:val="000000" w:themeColor="text1"/>
          <w:sz w:val="22"/>
          <w:szCs w:val="22"/>
        </w:rPr>
        <w:t xml:space="preserve">your </w:t>
      </w:r>
      <w:r w:rsidR="00A0F650" w:rsidRPr="0B1ADBCE">
        <w:rPr>
          <w:rFonts w:ascii="Aptos" w:eastAsia="Aptos" w:hAnsi="Aptos" w:cs="Aptos"/>
          <w:color w:val="000000" w:themeColor="text1"/>
          <w:sz w:val="22"/>
          <w:szCs w:val="22"/>
        </w:rPr>
        <w:t>support</w:t>
      </w:r>
      <w:r w:rsidR="6A1756F1" w:rsidRPr="0B1ADBCE">
        <w:rPr>
          <w:rFonts w:ascii="Aptos" w:eastAsia="Aptos" w:hAnsi="Aptos" w:cs="Aptos"/>
          <w:color w:val="000000" w:themeColor="text1"/>
          <w:sz w:val="22"/>
          <w:szCs w:val="22"/>
        </w:rPr>
        <w:t xml:space="preserve"> </w:t>
      </w:r>
      <w:r w:rsidR="4565F832" w:rsidRPr="0B1ADBCE">
        <w:rPr>
          <w:rFonts w:ascii="Aptos" w:eastAsia="Aptos" w:hAnsi="Aptos" w:cs="Aptos"/>
          <w:color w:val="000000" w:themeColor="text1"/>
          <w:sz w:val="22"/>
          <w:szCs w:val="22"/>
        </w:rPr>
        <w:t xml:space="preserve">team is </w:t>
      </w:r>
      <w:r w:rsidR="79D2F6C7" w:rsidRPr="0B1ADBCE">
        <w:rPr>
          <w:rFonts w:ascii="Aptos" w:eastAsia="Aptos" w:hAnsi="Aptos" w:cs="Aptos"/>
          <w:color w:val="000000" w:themeColor="text1"/>
          <w:sz w:val="22"/>
          <w:szCs w:val="22"/>
        </w:rPr>
        <w:t>here to</w:t>
      </w:r>
      <w:r w:rsidR="147820A9" w:rsidRPr="0B1ADBCE">
        <w:rPr>
          <w:rFonts w:ascii="Aptos" w:eastAsia="Aptos" w:hAnsi="Aptos" w:cs="Aptos"/>
          <w:color w:val="000000" w:themeColor="text1"/>
          <w:sz w:val="22"/>
          <w:szCs w:val="22"/>
        </w:rPr>
        <w:t xml:space="preserve"> </w:t>
      </w:r>
      <w:r w:rsidR="409ECCE8" w:rsidRPr="0B1ADBCE">
        <w:rPr>
          <w:rFonts w:ascii="Aptos" w:eastAsia="Aptos" w:hAnsi="Aptos" w:cs="Aptos"/>
          <w:color w:val="000000" w:themeColor="text1"/>
          <w:sz w:val="22"/>
          <w:szCs w:val="22"/>
        </w:rPr>
        <w:t xml:space="preserve">help </w:t>
      </w:r>
      <w:r w:rsidR="4565F832" w:rsidRPr="0B1ADBCE">
        <w:rPr>
          <w:rFonts w:ascii="Aptos" w:eastAsia="Aptos" w:hAnsi="Aptos" w:cs="Aptos"/>
          <w:color w:val="000000" w:themeColor="text1"/>
          <w:sz w:val="22"/>
          <w:szCs w:val="22"/>
        </w:rPr>
        <w:t>ease the stress of parenting</w:t>
      </w:r>
      <w:r w:rsidR="5DB3DCBD" w:rsidRPr="0B1ADBCE">
        <w:rPr>
          <w:rFonts w:ascii="Aptos" w:eastAsia="Aptos" w:hAnsi="Aptos" w:cs="Aptos"/>
          <w:color w:val="000000" w:themeColor="text1"/>
          <w:sz w:val="22"/>
          <w:szCs w:val="22"/>
        </w:rPr>
        <w:t xml:space="preserve">. </w:t>
      </w:r>
      <w:r w:rsidR="3EB648A3" w:rsidRPr="0B1ADBCE">
        <w:rPr>
          <w:rFonts w:ascii="Aptos" w:eastAsia="Aptos" w:hAnsi="Aptos" w:cs="Aptos"/>
          <w:color w:val="000000" w:themeColor="text1"/>
          <w:sz w:val="22"/>
          <w:szCs w:val="22"/>
        </w:rPr>
        <w:t xml:space="preserve">From </w:t>
      </w:r>
      <w:r w:rsidR="0B7C565A" w:rsidRPr="0B1ADBCE">
        <w:rPr>
          <w:rFonts w:ascii="Aptos" w:eastAsia="Aptos" w:hAnsi="Aptos" w:cs="Aptos"/>
          <w:color w:val="000000" w:themeColor="text1"/>
          <w:sz w:val="22"/>
          <w:szCs w:val="22"/>
        </w:rPr>
        <w:t>understanding</w:t>
      </w:r>
      <w:r w:rsidR="147820A9" w:rsidRPr="0B1ADBCE">
        <w:rPr>
          <w:rFonts w:ascii="Aptos" w:eastAsia="Aptos" w:hAnsi="Aptos" w:cs="Aptos"/>
          <w:color w:val="000000" w:themeColor="text1"/>
          <w:sz w:val="22"/>
          <w:szCs w:val="22"/>
        </w:rPr>
        <w:t xml:space="preserve"> </w:t>
      </w:r>
      <w:r w:rsidR="307492ED" w:rsidRPr="0B1ADBCE">
        <w:rPr>
          <w:rFonts w:ascii="Aptos" w:eastAsia="Aptos" w:hAnsi="Aptos" w:cs="Aptos"/>
          <w:color w:val="000000" w:themeColor="text1"/>
          <w:sz w:val="22"/>
          <w:szCs w:val="22"/>
        </w:rPr>
        <w:t xml:space="preserve">key </w:t>
      </w:r>
      <w:r w:rsidR="147820A9" w:rsidRPr="0B1ADBCE">
        <w:rPr>
          <w:rFonts w:ascii="Aptos" w:eastAsia="Aptos" w:hAnsi="Aptos" w:cs="Aptos"/>
          <w:color w:val="000000" w:themeColor="text1"/>
          <w:sz w:val="22"/>
          <w:szCs w:val="22"/>
        </w:rPr>
        <w:t>developmental milestones</w:t>
      </w:r>
      <w:r w:rsidR="130E873C" w:rsidRPr="0B1ADBCE">
        <w:rPr>
          <w:rFonts w:ascii="Aptos" w:eastAsia="Aptos" w:hAnsi="Aptos" w:cs="Aptos"/>
          <w:color w:val="000000" w:themeColor="text1"/>
          <w:sz w:val="22"/>
          <w:szCs w:val="22"/>
        </w:rPr>
        <w:t xml:space="preserve"> to navigating</w:t>
      </w:r>
      <w:r w:rsidR="3D8EF466" w:rsidRPr="0B1ADBCE">
        <w:rPr>
          <w:rFonts w:ascii="Aptos" w:eastAsia="Aptos" w:hAnsi="Aptos" w:cs="Aptos"/>
          <w:color w:val="000000" w:themeColor="text1"/>
          <w:sz w:val="22"/>
          <w:szCs w:val="22"/>
        </w:rPr>
        <w:t xml:space="preserve"> </w:t>
      </w:r>
      <w:r w:rsidR="52996C6B" w:rsidRPr="0B1ADBCE">
        <w:rPr>
          <w:rFonts w:ascii="Aptos" w:eastAsia="Aptos" w:hAnsi="Aptos" w:cs="Aptos"/>
          <w:color w:val="000000" w:themeColor="text1"/>
          <w:sz w:val="22"/>
          <w:szCs w:val="22"/>
        </w:rPr>
        <w:t>ch</w:t>
      </w:r>
      <w:r w:rsidR="76F8AB13" w:rsidRPr="0B1ADBCE">
        <w:rPr>
          <w:rFonts w:ascii="Aptos" w:eastAsia="Aptos" w:hAnsi="Aptos" w:cs="Aptos"/>
          <w:color w:val="000000" w:themeColor="text1"/>
          <w:sz w:val="22"/>
          <w:szCs w:val="22"/>
        </w:rPr>
        <w:t>allenging behaviors</w:t>
      </w:r>
      <w:r w:rsidR="1606F7F7" w:rsidRPr="0B1ADBCE">
        <w:rPr>
          <w:rFonts w:ascii="Aptos" w:eastAsia="Aptos" w:hAnsi="Aptos" w:cs="Aptos"/>
          <w:color w:val="000000" w:themeColor="text1"/>
          <w:sz w:val="22"/>
          <w:szCs w:val="22"/>
        </w:rPr>
        <w:t xml:space="preserve"> </w:t>
      </w:r>
      <w:r w:rsidR="166003A0" w:rsidRPr="0B1ADBCE">
        <w:rPr>
          <w:rFonts w:ascii="Aptos" w:eastAsia="Aptos" w:hAnsi="Aptos" w:cs="Aptos"/>
          <w:color w:val="000000" w:themeColor="text1"/>
          <w:sz w:val="22"/>
          <w:szCs w:val="22"/>
        </w:rPr>
        <w:t>or</w:t>
      </w:r>
      <w:r w:rsidR="3D8EF466" w:rsidRPr="0B1ADBCE">
        <w:rPr>
          <w:rFonts w:ascii="Aptos" w:eastAsia="Aptos" w:hAnsi="Aptos" w:cs="Aptos"/>
          <w:color w:val="000000" w:themeColor="text1"/>
          <w:sz w:val="22"/>
          <w:szCs w:val="22"/>
        </w:rPr>
        <w:t xml:space="preserve"> neurodivergent needs</w:t>
      </w:r>
      <w:r w:rsidR="6CC612C3" w:rsidRPr="0B1ADBCE">
        <w:rPr>
          <w:rFonts w:ascii="Aptos" w:eastAsia="Aptos" w:hAnsi="Aptos" w:cs="Aptos"/>
          <w:color w:val="000000" w:themeColor="text1"/>
          <w:sz w:val="22"/>
          <w:szCs w:val="22"/>
        </w:rPr>
        <w:t xml:space="preserve">, </w:t>
      </w:r>
      <w:r w:rsidR="5DFC8835" w:rsidRPr="0B1ADBCE">
        <w:rPr>
          <w:rFonts w:ascii="Aptos" w:eastAsia="Aptos" w:hAnsi="Aptos" w:cs="Aptos"/>
          <w:color w:val="000000" w:themeColor="text1"/>
          <w:sz w:val="22"/>
          <w:szCs w:val="22"/>
        </w:rPr>
        <w:t>find support through Progyny</w:t>
      </w:r>
      <w:r w:rsidR="2A2DA772" w:rsidRPr="0B1ADBCE">
        <w:rPr>
          <w:rFonts w:ascii="Aptos" w:eastAsia="Aptos" w:hAnsi="Aptos" w:cs="Aptos"/>
          <w:color w:val="000000" w:themeColor="text1"/>
          <w:sz w:val="22"/>
          <w:szCs w:val="22"/>
        </w:rPr>
        <w:t>.</w:t>
      </w:r>
    </w:p>
    <w:p w14:paraId="6CD5CCBC" w14:textId="31F20CB1" w:rsidR="4910ED05" w:rsidRDefault="7604B9AE" w:rsidP="04692006">
      <w:pPr>
        <w:rPr>
          <w:rFonts w:ascii="Aptos" w:eastAsia="Aptos" w:hAnsi="Aptos" w:cs="Aptos"/>
          <w:b/>
          <w:bCs/>
          <w:color w:val="000000" w:themeColor="text1"/>
          <w:sz w:val="22"/>
          <w:szCs w:val="22"/>
          <w:highlight w:val="yellow"/>
        </w:rPr>
      </w:pPr>
      <w:r w:rsidRPr="0B1ADBCE">
        <w:rPr>
          <w:rFonts w:ascii="Aptos" w:eastAsia="Aptos" w:hAnsi="Aptos" w:cs="Aptos"/>
          <w:color w:val="000000" w:themeColor="text1"/>
          <w:sz w:val="22"/>
          <w:szCs w:val="22"/>
        </w:rPr>
        <w:t xml:space="preserve">The Parent and Child Well-being Program </w:t>
      </w:r>
      <w:r w:rsidR="20E02765" w:rsidRPr="0B1ADBCE">
        <w:rPr>
          <w:rFonts w:ascii="Aptos" w:eastAsia="Aptos" w:hAnsi="Aptos" w:cs="Aptos"/>
          <w:color w:val="000000" w:themeColor="text1"/>
          <w:sz w:val="22"/>
          <w:szCs w:val="22"/>
        </w:rPr>
        <w:t>is</w:t>
      </w:r>
      <w:r w:rsidR="09A1102A" w:rsidRPr="0B1ADBCE">
        <w:rPr>
          <w:rFonts w:ascii="Aptos" w:eastAsia="Aptos" w:hAnsi="Aptos" w:cs="Aptos"/>
          <w:color w:val="000000" w:themeColor="text1"/>
          <w:sz w:val="22"/>
          <w:szCs w:val="22"/>
        </w:rPr>
        <w:t xml:space="preserve"> available at no cost to you</w:t>
      </w:r>
      <w:r w:rsidR="202C2C1E" w:rsidRPr="0B1ADBCE">
        <w:rPr>
          <w:rFonts w:ascii="Aptos" w:eastAsia="Aptos" w:hAnsi="Aptos" w:cs="Aptos"/>
          <w:b/>
          <w:bCs/>
          <w:color w:val="000000" w:themeColor="text1"/>
          <w:sz w:val="22"/>
          <w:szCs w:val="22"/>
        </w:rPr>
        <w:t>.</w:t>
      </w:r>
      <w:r w:rsidRPr="0B1ADBCE">
        <w:rPr>
          <w:rFonts w:ascii="Aptos" w:eastAsia="Aptos" w:hAnsi="Aptos" w:cs="Aptos"/>
          <w:b/>
          <w:bCs/>
          <w:color w:val="000000" w:themeColor="text1"/>
          <w:sz w:val="22"/>
          <w:szCs w:val="22"/>
        </w:rPr>
        <w:t xml:space="preserve"> Call Progyny at </w:t>
      </w:r>
      <w:r w:rsidRPr="0B1ADBCE">
        <w:rPr>
          <w:rFonts w:ascii="Aptos" w:eastAsia="Aptos" w:hAnsi="Aptos" w:cs="Aptos"/>
          <w:b/>
          <w:bCs/>
          <w:color w:val="000000" w:themeColor="text1"/>
          <w:sz w:val="22"/>
          <w:szCs w:val="22"/>
          <w:highlight w:val="yellow"/>
        </w:rPr>
        <w:t>xxx.xxx.xxxx</w:t>
      </w:r>
      <w:r w:rsidRPr="0B1ADBCE">
        <w:rPr>
          <w:rFonts w:ascii="Aptos" w:eastAsia="Aptos" w:hAnsi="Aptos" w:cs="Aptos"/>
          <w:b/>
          <w:bCs/>
          <w:color w:val="000000" w:themeColor="text1"/>
          <w:sz w:val="22"/>
          <w:szCs w:val="22"/>
        </w:rPr>
        <w:t xml:space="preserve"> to speak to a PCA to learn more and activate your benefit, </w:t>
      </w:r>
      <w:commentRangeStart w:id="1"/>
      <w:r w:rsidRPr="0B1ADBCE">
        <w:rPr>
          <w:rFonts w:ascii="Aptos" w:eastAsia="Aptos" w:hAnsi="Aptos" w:cs="Aptos"/>
          <w:b/>
          <w:bCs/>
          <w:color w:val="000000" w:themeColor="text1"/>
          <w:sz w:val="22"/>
          <w:szCs w:val="22"/>
          <w:highlight w:val="yellow"/>
        </w:rPr>
        <w:t>or create an account at member.progyny.com/login.</w:t>
      </w:r>
      <w:commentRangeEnd w:id="1"/>
      <w:r w:rsidR="1007526B">
        <w:rPr>
          <w:rStyle w:val="CommentReference"/>
          <w:rFonts w:ascii="Aptos" w:eastAsia="Aptos" w:hAnsi="Aptos" w:cs="Aptos"/>
          <w:b/>
          <w:bCs/>
          <w:color w:val="000000" w:themeColor="text1"/>
          <w:sz w:val="22"/>
          <w:szCs w:val="22"/>
          <w:highlight w:val="yellow"/>
        </w:rPr>
        <w:commentReference w:id="1"/>
      </w:r>
    </w:p>
    <w:p w14:paraId="0136F6EB" w14:textId="2D5EC75E" w:rsidR="450C7C8F" w:rsidRDefault="7604B9AE" w:rsidP="0B1ADBCE">
      <w:pPr>
        <w:keepNext/>
        <w:keepLines/>
        <w:rPr>
          <w:rFonts w:ascii="Aptos" w:eastAsia="Aptos" w:hAnsi="Aptos" w:cs="Aptos"/>
          <w:color w:val="000000" w:themeColor="text1"/>
          <w:sz w:val="22"/>
          <w:szCs w:val="22"/>
        </w:rPr>
      </w:pPr>
      <w:r w:rsidRPr="0B1ADBCE">
        <w:rPr>
          <w:rFonts w:ascii="Aptos" w:eastAsia="Aptos" w:hAnsi="Aptos" w:cs="Aptos"/>
          <w:color w:val="000000" w:themeColor="text1"/>
          <w:sz w:val="22"/>
          <w:szCs w:val="22"/>
        </w:rPr>
        <w:lastRenderedPageBreak/>
        <w:t xml:space="preserve">Through Progyny, eligible individuals and/or </w:t>
      </w:r>
      <w:r w:rsidR="3A18197D" w:rsidRPr="0B1ADBCE">
        <w:rPr>
          <w:rFonts w:ascii="Aptos" w:eastAsia="Aptos" w:hAnsi="Aptos" w:cs="Aptos"/>
          <w:color w:val="000000" w:themeColor="text1"/>
          <w:sz w:val="22"/>
          <w:szCs w:val="22"/>
        </w:rPr>
        <w:t>your</w:t>
      </w:r>
      <w:r w:rsidRPr="0B1ADBCE">
        <w:rPr>
          <w:rFonts w:ascii="Aptos" w:eastAsia="Aptos" w:hAnsi="Aptos" w:cs="Aptos"/>
          <w:color w:val="000000" w:themeColor="text1"/>
          <w:sz w:val="22"/>
          <w:szCs w:val="22"/>
        </w:rPr>
        <w:t xml:space="preserve"> </w:t>
      </w:r>
      <w:r w:rsidRPr="0B1ADBCE">
        <w:rPr>
          <w:rFonts w:ascii="Aptos" w:eastAsia="Aptos" w:hAnsi="Aptos" w:cs="Aptos"/>
          <w:color w:val="000000" w:themeColor="text1"/>
          <w:sz w:val="22"/>
          <w:szCs w:val="22"/>
          <w:highlight w:val="yellow"/>
        </w:rPr>
        <w:t>spouse/domestic partner</w:t>
      </w:r>
      <w:r w:rsidRPr="0B1ADBCE">
        <w:rPr>
          <w:rFonts w:ascii="Aptos" w:eastAsia="Aptos" w:hAnsi="Aptos" w:cs="Aptos"/>
          <w:color w:val="000000" w:themeColor="text1"/>
          <w:sz w:val="22"/>
          <w:szCs w:val="22"/>
        </w:rPr>
        <w:t xml:space="preserve"> have access to additional benefits to support </w:t>
      </w:r>
      <w:r w:rsidR="42510BC1" w:rsidRPr="0B1ADBCE">
        <w:rPr>
          <w:rFonts w:ascii="Aptos" w:eastAsia="Aptos" w:hAnsi="Aptos" w:cs="Aptos"/>
          <w:color w:val="000000" w:themeColor="text1"/>
          <w:sz w:val="22"/>
          <w:szCs w:val="22"/>
        </w:rPr>
        <w:t xml:space="preserve">you </w:t>
      </w:r>
      <w:r w:rsidRPr="0B1ADBCE">
        <w:rPr>
          <w:rFonts w:ascii="Aptos" w:eastAsia="Aptos" w:hAnsi="Aptos" w:cs="Aptos"/>
          <w:color w:val="000000" w:themeColor="text1"/>
          <w:sz w:val="22"/>
          <w:szCs w:val="22"/>
        </w:rPr>
        <w:t xml:space="preserve">across life milestones: </w:t>
      </w:r>
      <w:r w:rsidR="0A7FDF04" w:rsidRPr="0B1ADBCE">
        <w:rPr>
          <w:rFonts w:ascii="Aptos" w:eastAsia="Aptos" w:hAnsi="Aptos" w:cs="Aptos"/>
          <w:color w:val="000000" w:themeColor="text1"/>
          <w:sz w:val="22"/>
          <w:szCs w:val="22"/>
          <w:highlight w:val="yellow"/>
        </w:rPr>
        <w:t xml:space="preserve">fertility and family building, </w:t>
      </w:r>
      <w:r w:rsidRPr="0B1ADBCE">
        <w:rPr>
          <w:rFonts w:ascii="Aptos" w:eastAsia="Aptos" w:hAnsi="Aptos" w:cs="Aptos"/>
          <w:color w:val="000000" w:themeColor="text1"/>
          <w:sz w:val="22"/>
          <w:szCs w:val="22"/>
          <w:highlight w:val="yellow"/>
        </w:rPr>
        <w:t>pregnancy, postpartum, and peri/menopause.</w:t>
      </w:r>
      <w:r w:rsidRPr="0B1ADBCE">
        <w:rPr>
          <w:rFonts w:ascii="Aptos" w:eastAsia="Aptos" w:hAnsi="Aptos" w:cs="Aptos"/>
          <w:color w:val="000000" w:themeColor="text1"/>
          <w:sz w:val="22"/>
          <w:szCs w:val="22"/>
        </w:rPr>
        <w:t xml:space="preserve"> </w:t>
      </w:r>
      <w:r w:rsidR="39CA7A6C" w:rsidRPr="0B1ADBCE">
        <w:rPr>
          <w:rFonts w:ascii="Aptos" w:eastAsia="Aptos" w:hAnsi="Aptos" w:cs="Aptos"/>
          <w:color w:val="000000" w:themeColor="text1"/>
          <w:sz w:val="22"/>
          <w:szCs w:val="22"/>
        </w:rPr>
        <w:t>Contact</w:t>
      </w:r>
      <w:r w:rsidR="1995FD0A" w:rsidRPr="0B1ADBCE">
        <w:rPr>
          <w:rFonts w:ascii="Aptos" w:eastAsia="Aptos" w:hAnsi="Aptos" w:cs="Aptos"/>
          <w:color w:val="000000" w:themeColor="text1"/>
          <w:sz w:val="22"/>
          <w:szCs w:val="22"/>
        </w:rPr>
        <w:t xml:space="preserve"> Progyny</w:t>
      </w:r>
      <w:r w:rsidR="7A604DD5" w:rsidRPr="0B1ADBCE">
        <w:rPr>
          <w:rFonts w:ascii="Aptos" w:eastAsia="Aptos" w:hAnsi="Aptos" w:cs="Aptos"/>
          <w:color w:val="000000" w:themeColor="text1"/>
          <w:sz w:val="22"/>
          <w:szCs w:val="22"/>
        </w:rPr>
        <w:t xml:space="preserve"> to learn more.</w:t>
      </w:r>
      <w:r w:rsidRPr="0B1ADBCE">
        <w:rPr>
          <w:rFonts w:ascii="Aptos" w:eastAsia="Aptos" w:hAnsi="Aptos" w:cs="Aptos"/>
          <w:color w:val="000000" w:themeColor="text1"/>
          <w:sz w:val="22"/>
          <w:szCs w:val="22"/>
        </w:rPr>
        <w:t xml:space="preserve"> </w:t>
      </w:r>
    </w:p>
    <w:p w14:paraId="7EF3FC5C" w14:textId="2423BCE9" w:rsidR="450C7C8F" w:rsidRDefault="76604A71" w:rsidP="0B1ADBCE">
      <w:pPr>
        <w:pStyle w:val="ListParagraph"/>
        <w:keepNext/>
        <w:keepLines/>
        <w:numPr>
          <w:ilvl w:val="0"/>
          <w:numId w:val="1"/>
        </w:numPr>
        <w:rPr>
          <w:rFonts w:ascii="Aptos" w:eastAsia="Aptos" w:hAnsi="Aptos" w:cs="Aptos"/>
          <w:b/>
          <w:bCs/>
          <w:color w:val="000000" w:themeColor="text1"/>
          <w:sz w:val="22"/>
          <w:szCs w:val="22"/>
        </w:rPr>
      </w:pPr>
      <w:r w:rsidRPr="0B1ADBCE">
        <w:rPr>
          <w:rFonts w:ascii="Aptos" w:eastAsia="Aptos" w:hAnsi="Aptos" w:cs="Aptos"/>
          <w:b/>
          <w:bCs/>
          <w:color w:val="000000" w:themeColor="text1"/>
          <w:sz w:val="22"/>
          <w:szCs w:val="22"/>
        </w:rPr>
        <w:t>Sample email</w:t>
      </w:r>
    </w:p>
    <w:p w14:paraId="554AD026" w14:textId="23A1B9A9" w:rsidR="450C7C8F" w:rsidRDefault="516561CF" w:rsidP="1F9E6F31">
      <w:pPr>
        <w:keepNext/>
        <w:keepLines/>
        <w:rPr>
          <w:rFonts w:ascii="Aptos" w:eastAsia="Aptos" w:hAnsi="Aptos" w:cs="Aptos"/>
          <w:color w:val="000000" w:themeColor="text1"/>
          <w:sz w:val="22"/>
          <w:szCs w:val="22"/>
        </w:rPr>
      </w:pPr>
      <w:r w:rsidRPr="0B1ADBCE">
        <w:rPr>
          <w:rFonts w:ascii="Aptos" w:eastAsia="Aptos" w:hAnsi="Aptos" w:cs="Aptos"/>
          <w:i/>
          <w:iCs/>
          <w:color w:val="000000" w:themeColor="text1"/>
          <w:sz w:val="22"/>
          <w:szCs w:val="22"/>
        </w:rPr>
        <w:t>Subject</w:t>
      </w:r>
      <w:r w:rsidRPr="0B1ADBCE">
        <w:rPr>
          <w:rFonts w:ascii="Aptos" w:eastAsia="Aptos" w:hAnsi="Aptos" w:cs="Aptos"/>
          <w:color w:val="000000" w:themeColor="text1"/>
          <w:sz w:val="22"/>
          <w:szCs w:val="22"/>
        </w:rPr>
        <w:t>:</w:t>
      </w:r>
      <w:r w:rsidR="27B1A9F1" w:rsidRPr="0B1ADBCE">
        <w:rPr>
          <w:rFonts w:ascii="Aptos" w:eastAsia="Aptos" w:hAnsi="Aptos" w:cs="Aptos"/>
          <w:color w:val="000000" w:themeColor="text1"/>
          <w:sz w:val="22"/>
          <w:szCs w:val="22"/>
        </w:rPr>
        <w:t xml:space="preserve">  </w:t>
      </w:r>
      <w:r w:rsidR="6C07D550" w:rsidRPr="0B1ADBCE">
        <w:rPr>
          <w:rFonts w:ascii="Aptos" w:eastAsia="Aptos" w:hAnsi="Aptos" w:cs="Aptos"/>
          <w:color w:val="000000" w:themeColor="text1"/>
          <w:sz w:val="22"/>
          <w:szCs w:val="22"/>
        </w:rPr>
        <w:t xml:space="preserve">Parent and Child Well-being </w:t>
      </w:r>
      <w:r w:rsidRPr="0B1ADBCE">
        <w:rPr>
          <w:rFonts w:ascii="Aptos" w:eastAsia="Aptos" w:hAnsi="Aptos" w:cs="Aptos"/>
          <w:color w:val="000000" w:themeColor="text1"/>
          <w:sz w:val="22"/>
          <w:szCs w:val="22"/>
        </w:rPr>
        <w:t>Support + Progyny Benefit Spotlight</w:t>
      </w:r>
    </w:p>
    <w:p w14:paraId="438F88D1" w14:textId="03FDD74F" w:rsidR="7AE660FA" w:rsidRDefault="7AE660FA" w:rsidP="04692006">
      <w:pPr>
        <w:keepNext/>
        <w:keepLines/>
        <w:rPr>
          <w:rFonts w:ascii="Aptos" w:eastAsia="Aptos" w:hAnsi="Aptos" w:cs="Aptos"/>
          <w:color w:val="000000" w:themeColor="text1"/>
          <w:sz w:val="22"/>
          <w:szCs w:val="22"/>
        </w:rPr>
      </w:pPr>
      <w:r w:rsidRPr="04692006">
        <w:rPr>
          <w:rFonts w:ascii="Aptos" w:eastAsia="Aptos" w:hAnsi="Aptos" w:cs="Aptos"/>
          <w:color w:val="000000" w:themeColor="text1"/>
          <w:sz w:val="22"/>
          <w:szCs w:val="22"/>
        </w:rPr>
        <w:t xml:space="preserve">Hello, </w:t>
      </w:r>
    </w:p>
    <w:p w14:paraId="2137754D" w14:textId="6F94D117" w:rsidR="418C8524" w:rsidRDefault="0078697C" w:rsidP="04692006">
      <w:pPr>
        <w:keepNext/>
        <w:keepLines/>
        <w:rPr>
          <w:rFonts w:ascii="Aptos" w:eastAsia="Aptos" w:hAnsi="Aptos" w:cs="Aptos"/>
          <w:color w:val="000000" w:themeColor="text1"/>
          <w:sz w:val="22"/>
          <w:szCs w:val="22"/>
        </w:rPr>
      </w:pPr>
      <w:r w:rsidRPr="04692006">
        <w:rPr>
          <w:sz w:val="22"/>
          <w:szCs w:val="22"/>
        </w:rPr>
        <w:t xml:space="preserve">As summer unfolds and schedules get busier, </w:t>
      </w:r>
      <w:r>
        <w:rPr>
          <w:sz w:val="22"/>
          <w:szCs w:val="22"/>
        </w:rPr>
        <w:t>coordinating</w:t>
      </w:r>
      <w:r w:rsidRPr="04692006">
        <w:rPr>
          <w:sz w:val="22"/>
          <w:szCs w:val="22"/>
        </w:rPr>
        <w:t xml:space="preserve"> childcare </w:t>
      </w:r>
      <w:r>
        <w:rPr>
          <w:sz w:val="22"/>
          <w:szCs w:val="22"/>
        </w:rPr>
        <w:t xml:space="preserve">and balancing work </w:t>
      </w:r>
      <w:r w:rsidRPr="04692006">
        <w:rPr>
          <w:sz w:val="22"/>
          <w:szCs w:val="22"/>
        </w:rPr>
        <w:t xml:space="preserve">can feel overwhelming. </w:t>
      </w:r>
      <w:r w:rsidR="487264E3" w:rsidRPr="04692006">
        <w:rPr>
          <w:sz w:val="22"/>
          <w:szCs w:val="22"/>
        </w:rPr>
        <w:t>W</w:t>
      </w:r>
      <w:r w:rsidR="487264E3" w:rsidRPr="04692006">
        <w:rPr>
          <w:rFonts w:ascii="Aptos" w:eastAsia="Aptos" w:hAnsi="Aptos" w:cs="Aptos"/>
          <w:color w:val="000000" w:themeColor="text1"/>
          <w:sz w:val="22"/>
          <w:szCs w:val="22"/>
        </w:rPr>
        <w:t>e are proud to spotlight our partnership with</w:t>
      </w:r>
      <w:r w:rsidR="487264E3" w:rsidRPr="04692006">
        <w:rPr>
          <w:rFonts w:ascii="Aptos" w:eastAsia="Aptos" w:hAnsi="Aptos" w:cs="Aptos"/>
          <w:b/>
          <w:bCs/>
          <w:color w:val="000000" w:themeColor="text1"/>
          <w:sz w:val="22"/>
          <w:szCs w:val="22"/>
        </w:rPr>
        <w:t xml:space="preserve"> Progyny, your </w:t>
      </w:r>
      <w:r>
        <w:rPr>
          <w:rFonts w:ascii="Aptos" w:eastAsia="Aptos" w:hAnsi="Aptos" w:cs="Aptos"/>
          <w:b/>
          <w:bCs/>
          <w:color w:val="000000" w:themeColor="text1"/>
          <w:sz w:val="22"/>
          <w:szCs w:val="22"/>
        </w:rPr>
        <w:t>benefit</w:t>
      </w:r>
      <w:r w:rsidRPr="04692006">
        <w:rPr>
          <w:rFonts w:ascii="Aptos" w:eastAsia="Aptos" w:hAnsi="Aptos" w:cs="Aptos"/>
          <w:b/>
          <w:bCs/>
          <w:color w:val="000000" w:themeColor="text1"/>
          <w:sz w:val="22"/>
          <w:szCs w:val="22"/>
        </w:rPr>
        <w:t xml:space="preserve"> </w:t>
      </w:r>
      <w:r w:rsidR="487264E3" w:rsidRPr="04692006">
        <w:rPr>
          <w:rFonts w:ascii="Aptos" w:eastAsia="Aptos" w:hAnsi="Aptos" w:cs="Aptos"/>
          <w:b/>
          <w:bCs/>
          <w:color w:val="000000" w:themeColor="text1"/>
          <w:sz w:val="22"/>
          <w:szCs w:val="22"/>
        </w:rPr>
        <w:t>for Parent and Child Well-being</w:t>
      </w:r>
      <w:r w:rsidR="487264E3" w:rsidRPr="04692006">
        <w:rPr>
          <w:rFonts w:ascii="Aptos" w:eastAsia="Aptos" w:hAnsi="Aptos" w:cs="Aptos"/>
          <w:color w:val="000000" w:themeColor="text1"/>
          <w:sz w:val="22"/>
          <w:szCs w:val="22"/>
        </w:rPr>
        <w:t xml:space="preserve">, </w:t>
      </w:r>
      <w:r w:rsidRPr="04692006">
        <w:rPr>
          <w:rFonts w:ascii="Aptos" w:eastAsia="Aptos" w:hAnsi="Aptos" w:cs="Aptos"/>
          <w:color w:val="000000" w:themeColor="text1"/>
          <w:sz w:val="22"/>
          <w:szCs w:val="22"/>
        </w:rPr>
        <w:t xml:space="preserve">offering personalized support for </w:t>
      </w:r>
      <w:r>
        <w:rPr>
          <w:rFonts w:ascii="Aptos" w:eastAsia="Aptos" w:hAnsi="Aptos" w:cs="Aptos"/>
          <w:color w:val="000000" w:themeColor="text1"/>
          <w:sz w:val="22"/>
          <w:szCs w:val="22"/>
        </w:rPr>
        <w:t xml:space="preserve">parents and guardians of children </w:t>
      </w:r>
      <w:r w:rsidR="1A5890F3" w:rsidRPr="1F9E6F31">
        <w:rPr>
          <w:rFonts w:ascii="Aptos" w:eastAsia="Aptos" w:hAnsi="Aptos" w:cs="Aptos"/>
          <w:color w:val="000000" w:themeColor="text1"/>
          <w:sz w:val="22"/>
          <w:szCs w:val="22"/>
        </w:rPr>
        <w:t>age</w:t>
      </w:r>
      <w:r w:rsidR="2067EABA" w:rsidRPr="1F9E6F31">
        <w:rPr>
          <w:rFonts w:ascii="Aptos" w:eastAsia="Aptos" w:hAnsi="Aptos" w:cs="Aptos"/>
          <w:color w:val="000000" w:themeColor="text1"/>
          <w:sz w:val="22"/>
          <w:szCs w:val="22"/>
        </w:rPr>
        <w:t>d</w:t>
      </w:r>
      <w:r>
        <w:rPr>
          <w:rFonts w:ascii="Aptos" w:eastAsia="Aptos" w:hAnsi="Aptos" w:cs="Aptos"/>
          <w:color w:val="000000" w:themeColor="text1"/>
          <w:sz w:val="22"/>
          <w:szCs w:val="22"/>
        </w:rPr>
        <w:t xml:space="preserve"> 0-12</w:t>
      </w:r>
      <w:r w:rsidRPr="04692006">
        <w:rPr>
          <w:rFonts w:ascii="Aptos" w:eastAsia="Aptos" w:hAnsi="Aptos" w:cs="Aptos"/>
          <w:color w:val="000000" w:themeColor="text1"/>
          <w:sz w:val="22"/>
          <w:szCs w:val="22"/>
        </w:rPr>
        <w:t xml:space="preserve">. </w:t>
      </w:r>
    </w:p>
    <w:p w14:paraId="49681BCC" w14:textId="6359FF93" w:rsidR="487264E3" w:rsidRDefault="487264E3" w:rsidP="04692006">
      <w:pPr>
        <w:keepNext/>
        <w:keepLines/>
        <w:rPr>
          <w:rFonts w:ascii="Aptos" w:eastAsia="Aptos" w:hAnsi="Aptos" w:cs="Aptos"/>
          <w:color w:val="000000" w:themeColor="text1"/>
          <w:sz w:val="22"/>
          <w:szCs w:val="22"/>
        </w:rPr>
      </w:pPr>
      <w:r w:rsidRPr="04692006">
        <w:rPr>
          <w:rFonts w:ascii="Aptos" w:eastAsia="Aptos" w:hAnsi="Aptos" w:cs="Aptos"/>
          <w:color w:val="000000" w:themeColor="text1"/>
          <w:sz w:val="22"/>
          <w:szCs w:val="22"/>
        </w:rPr>
        <w:t xml:space="preserve">Parenting doesn’t come with a manual, but it should come with guidance you can count on. From </w:t>
      </w:r>
      <w:r w:rsidR="587EC851" w:rsidRPr="04692006">
        <w:rPr>
          <w:rFonts w:ascii="Aptos" w:eastAsia="Aptos" w:hAnsi="Aptos" w:cs="Aptos"/>
          <w:color w:val="000000" w:themeColor="text1"/>
          <w:sz w:val="22"/>
          <w:szCs w:val="22"/>
        </w:rPr>
        <w:t>assist</w:t>
      </w:r>
      <w:r w:rsidRPr="04692006">
        <w:rPr>
          <w:rFonts w:ascii="Aptos" w:eastAsia="Aptos" w:hAnsi="Aptos" w:cs="Aptos"/>
          <w:color w:val="000000" w:themeColor="text1"/>
          <w:sz w:val="22"/>
          <w:szCs w:val="22"/>
        </w:rPr>
        <w:t xml:space="preserve">ance creating a childcare plan any time of the year, to </w:t>
      </w:r>
      <w:r w:rsidR="4DBA5A6D" w:rsidRPr="1F9E6F31">
        <w:rPr>
          <w:rFonts w:ascii="Aptos" w:eastAsia="Aptos" w:hAnsi="Aptos" w:cs="Aptos"/>
          <w:color w:val="000000" w:themeColor="text1"/>
          <w:sz w:val="22"/>
          <w:szCs w:val="22"/>
        </w:rPr>
        <w:t>balancing</w:t>
      </w:r>
      <w:r w:rsidR="001F3349">
        <w:rPr>
          <w:rFonts w:ascii="Aptos" w:eastAsia="Aptos" w:hAnsi="Aptos" w:cs="Aptos"/>
          <w:color w:val="000000" w:themeColor="text1"/>
          <w:sz w:val="22"/>
          <w:szCs w:val="22"/>
        </w:rPr>
        <w:t xml:space="preserve"> the day-to-day as a working parent</w:t>
      </w:r>
      <w:r w:rsidRPr="04692006">
        <w:rPr>
          <w:rFonts w:ascii="Aptos" w:eastAsia="Aptos" w:hAnsi="Aptos" w:cs="Aptos"/>
          <w:color w:val="000000" w:themeColor="text1"/>
          <w:sz w:val="22"/>
          <w:szCs w:val="22"/>
        </w:rPr>
        <w:t xml:space="preserve">, you can lean on </w:t>
      </w:r>
      <w:r w:rsidR="21E087CB" w:rsidRPr="1F9E6F31">
        <w:rPr>
          <w:rFonts w:ascii="Aptos" w:eastAsia="Aptos" w:hAnsi="Aptos" w:cs="Aptos"/>
          <w:color w:val="000000" w:themeColor="text1"/>
          <w:sz w:val="22"/>
          <w:szCs w:val="22"/>
        </w:rPr>
        <w:t>Progyny</w:t>
      </w:r>
      <w:r w:rsidRPr="04692006" w:rsidDel="00C044B0">
        <w:rPr>
          <w:rFonts w:ascii="Aptos" w:eastAsia="Aptos" w:hAnsi="Aptos" w:cs="Aptos"/>
          <w:color w:val="000000" w:themeColor="text1"/>
          <w:sz w:val="22"/>
          <w:szCs w:val="22"/>
        </w:rPr>
        <w:t xml:space="preserve"> </w:t>
      </w:r>
      <w:r w:rsidR="4B1FB78E" w:rsidRPr="04692006" w:rsidDel="00C044B0">
        <w:rPr>
          <w:rFonts w:ascii="Aptos" w:eastAsia="Aptos" w:hAnsi="Aptos" w:cs="Aptos"/>
          <w:color w:val="000000" w:themeColor="text1"/>
          <w:sz w:val="22"/>
          <w:szCs w:val="22"/>
        </w:rPr>
        <w:t xml:space="preserve">to </w:t>
      </w:r>
      <w:r w:rsidR="55F2B8C7" w:rsidRPr="04692006" w:rsidDel="00C044B0">
        <w:rPr>
          <w:rFonts w:ascii="Aptos" w:eastAsia="Aptos" w:hAnsi="Aptos" w:cs="Aptos"/>
          <w:color w:val="000000" w:themeColor="text1"/>
          <w:sz w:val="22"/>
          <w:szCs w:val="22"/>
        </w:rPr>
        <w:t xml:space="preserve">help </w:t>
      </w:r>
      <w:r w:rsidR="00823577" w:rsidRPr="65F99647">
        <w:rPr>
          <w:rFonts w:ascii="Aptos" w:eastAsia="Aptos" w:hAnsi="Aptos" w:cs="Aptos"/>
          <w:color w:val="000000" w:themeColor="text1"/>
          <w:sz w:val="22"/>
          <w:szCs w:val="22"/>
        </w:rPr>
        <w:t>navigate</w:t>
      </w:r>
      <w:r w:rsidR="00823577">
        <w:rPr>
          <w:rFonts w:ascii="Aptos" w:eastAsia="Aptos" w:hAnsi="Aptos" w:cs="Aptos"/>
          <w:color w:val="000000" w:themeColor="text1"/>
          <w:sz w:val="22"/>
          <w:szCs w:val="22"/>
        </w:rPr>
        <w:t xml:space="preserve"> the realities</w:t>
      </w:r>
      <w:r w:rsidR="4B1FB78E" w:rsidRPr="04692006" w:rsidDel="00C044B0">
        <w:rPr>
          <w:rFonts w:ascii="Aptos" w:eastAsia="Aptos" w:hAnsi="Aptos" w:cs="Aptos"/>
          <w:color w:val="000000" w:themeColor="text1"/>
          <w:sz w:val="22"/>
          <w:szCs w:val="22"/>
        </w:rPr>
        <w:t xml:space="preserve"> of parenting</w:t>
      </w:r>
      <w:r w:rsidR="4B1FB78E" w:rsidRPr="04692006">
        <w:rPr>
          <w:rFonts w:ascii="Aptos" w:eastAsia="Aptos" w:hAnsi="Aptos" w:cs="Aptos"/>
          <w:color w:val="000000" w:themeColor="text1"/>
          <w:sz w:val="22"/>
          <w:szCs w:val="22"/>
        </w:rPr>
        <w:t xml:space="preserve">. </w:t>
      </w:r>
    </w:p>
    <w:p w14:paraId="52D09F6C" w14:textId="0460DE15" w:rsidR="7AE660FA" w:rsidRDefault="7AE660FA" w:rsidP="04692006">
      <w:pPr>
        <w:keepNext/>
        <w:keepLines/>
        <w:spacing w:after="0" w:line="276" w:lineRule="auto"/>
        <w:rPr>
          <w:rFonts w:ascii="Aptos" w:eastAsia="Aptos" w:hAnsi="Aptos" w:cs="Aptos"/>
          <w:color w:val="000000" w:themeColor="text1"/>
          <w:sz w:val="22"/>
          <w:szCs w:val="22"/>
        </w:rPr>
      </w:pPr>
      <w:r w:rsidRPr="04692006">
        <w:rPr>
          <w:rFonts w:ascii="Aptos" w:eastAsia="Aptos" w:hAnsi="Aptos" w:cs="Aptos"/>
          <w:b/>
          <w:bCs/>
          <w:color w:val="000000" w:themeColor="text1"/>
          <w:sz w:val="22"/>
          <w:szCs w:val="22"/>
        </w:rPr>
        <w:t>Through your Progyny benefit, you can access:</w:t>
      </w:r>
    </w:p>
    <w:p w14:paraId="40C6FA05" w14:textId="12DD1AAA" w:rsidR="4189B3A3" w:rsidRDefault="4189B3A3" w:rsidP="04692006">
      <w:pPr>
        <w:pStyle w:val="ListParagraph"/>
        <w:numPr>
          <w:ilvl w:val="0"/>
          <w:numId w:val="3"/>
        </w:numPr>
        <w:spacing w:after="0" w:line="276" w:lineRule="auto"/>
        <w:rPr>
          <w:rFonts w:ascii="Aptos" w:eastAsia="Aptos" w:hAnsi="Aptos" w:cs="Aptos"/>
          <w:color w:val="000000" w:themeColor="text1"/>
          <w:sz w:val="22"/>
          <w:szCs w:val="22"/>
        </w:rPr>
      </w:pPr>
      <w:r w:rsidRPr="04692006">
        <w:rPr>
          <w:rFonts w:ascii="Aptos" w:eastAsia="Aptos" w:hAnsi="Aptos" w:cs="Aptos"/>
          <w:color w:val="000000" w:themeColor="text1"/>
          <w:sz w:val="22"/>
          <w:szCs w:val="22"/>
        </w:rPr>
        <w:t xml:space="preserve">1:1 personalized support from a </w:t>
      </w:r>
      <w:r w:rsidR="002B6C17">
        <w:rPr>
          <w:rFonts w:ascii="Aptos" w:eastAsia="Aptos" w:hAnsi="Aptos" w:cs="Aptos"/>
          <w:color w:val="000000" w:themeColor="text1"/>
          <w:sz w:val="22"/>
          <w:szCs w:val="22"/>
        </w:rPr>
        <w:t>Progyny Care Advocate (</w:t>
      </w:r>
      <w:r w:rsidRPr="04692006">
        <w:rPr>
          <w:rFonts w:ascii="Aptos" w:eastAsia="Aptos" w:hAnsi="Aptos" w:cs="Aptos"/>
          <w:color w:val="000000" w:themeColor="text1"/>
          <w:sz w:val="22"/>
          <w:szCs w:val="22"/>
        </w:rPr>
        <w:t>PCA</w:t>
      </w:r>
      <w:r w:rsidR="002B6C17">
        <w:rPr>
          <w:rFonts w:ascii="Aptos" w:eastAsia="Aptos" w:hAnsi="Aptos" w:cs="Aptos"/>
          <w:color w:val="000000" w:themeColor="text1"/>
          <w:sz w:val="22"/>
          <w:szCs w:val="22"/>
        </w:rPr>
        <w:t>)</w:t>
      </w:r>
      <w:r w:rsidR="1C12D903" w:rsidRPr="04692006">
        <w:rPr>
          <w:rFonts w:ascii="Aptos" w:eastAsia="Aptos" w:hAnsi="Aptos" w:cs="Aptos"/>
          <w:color w:val="000000" w:themeColor="text1"/>
          <w:sz w:val="22"/>
          <w:szCs w:val="22"/>
        </w:rPr>
        <w:t xml:space="preserve">, </w:t>
      </w:r>
      <w:r w:rsidRPr="04692006">
        <w:rPr>
          <w:rFonts w:ascii="Aptos" w:eastAsia="Aptos" w:hAnsi="Aptos" w:cs="Aptos"/>
          <w:color w:val="000000" w:themeColor="text1"/>
          <w:sz w:val="22"/>
          <w:szCs w:val="22"/>
        </w:rPr>
        <w:t xml:space="preserve">specializing in parent and child well-being to help navigate </w:t>
      </w:r>
      <w:r w:rsidR="211C08A3" w:rsidRPr="04692006">
        <w:rPr>
          <w:rFonts w:ascii="Aptos" w:eastAsia="Aptos" w:hAnsi="Aptos" w:cs="Aptos"/>
          <w:color w:val="000000" w:themeColor="text1"/>
          <w:sz w:val="22"/>
          <w:szCs w:val="22"/>
        </w:rPr>
        <w:t xml:space="preserve">childcare needs, </w:t>
      </w:r>
      <w:r w:rsidR="0909059F" w:rsidRPr="04692006">
        <w:rPr>
          <w:rFonts w:ascii="Aptos" w:eastAsia="Aptos" w:hAnsi="Aptos" w:cs="Aptos"/>
          <w:color w:val="000000" w:themeColor="text1"/>
          <w:sz w:val="22"/>
          <w:szCs w:val="22"/>
        </w:rPr>
        <w:t>key</w:t>
      </w:r>
      <w:r w:rsidRPr="04692006">
        <w:rPr>
          <w:rFonts w:ascii="Aptos" w:eastAsia="Aptos" w:hAnsi="Aptos" w:cs="Aptos"/>
          <w:color w:val="000000" w:themeColor="text1"/>
          <w:sz w:val="22"/>
          <w:szCs w:val="22"/>
        </w:rPr>
        <w:t xml:space="preserve"> developmental </w:t>
      </w:r>
      <w:r w:rsidR="08E8B689" w:rsidRPr="04692006">
        <w:rPr>
          <w:rFonts w:ascii="Aptos" w:eastAsia="Aptos" w:hAnsi="Aptos" w:cs="Aptos"/>
          <w:color w:val="000000" w:themeColor="text1"/>
          <w:sz w:val="22"/>
          <w:szCs w:val="22"/>
        </w:rPr>
        <w:t>milestones</w:t>
      </w:r>
      <w:r w:rsidR="62FE3A31" w:rsidRPr="04692006">
        <w:rPr>
          <w:rFonts w:ascii="Aptos" w:eastAsia="Aptos" w:hAnsi="Aptos" w:cs="Aptos"/>
          <w:color w:val="000000" w:themeColor="text1"/>
          <w:sz w:val="22"/>
          <w:szCs w:val="22"/>
        </w:rPr>
        <w:t>, and family-relationships</w:t>
      </w:r>
    </w:p>
    <w:p w14:paraId="756D70DD" w14:textId="3817A9BB" w:rsidR="62FE3A31" w:rsidRDefault="62FE3A31" w:rsidP="04692006">
      <w:pPr>
        <w:pStyle w:val="ListParagraph"/>
        <w:numPr>
          <w:ilvl w:val="0"/>
          <w:numId w:val="3"/>
        </w:numPr>
        <w:spacing w:after="0" w:line="276" w:lineRule="auto"/>
        <w:rPr>
          <w:rFonts w:ascii="Aptos" w:eastAsia="Aptos" w:hAnsi="Aptos" w:cs="Aptos"/>
          <w:color w:val="000000" w:themeColor="text1"/>
          <w:sz w:val="22"/>
          <w:szCs w:val="22"/>
        </w:rPr>
      </w:pPr>
      <w:r w:rsidRPr="04692006">
        <w:rPr>
          <w:rFonts w:ascii="Aptos" w:eastAsia="Aptos" w:hAnsi="Aptos" w:cs="Aptos"/>
          <w:color w:val="000000" w:themeColor="text1"/>
          <w:sz w:val="22"/>
          <w:szCs w:val="22"/>
        </w:rPr>
        <w:t xml:space="preserve">Parenting wellness experts trained in social work and child development </w:t>
      </w:r>
    </w:p>
    <w:p w14:paraId="2183FE87" w14:textId="50631582" w:rsidR="62FE3A31" w:rsidRDefault="62FE3A31" w:rsidP="04692006">
      <w:pPr>
        <w:pStyle w:val="ListParagraph"/>
        <w:numPr>
          <w:ilvl w:val="0"/>
          <w:numId w:val="3"/>
        </w:numPr>
        <w:spacing w:after="0" w:line="276" w:lineRule="auto"/>
        <w:rPr>
          <w:rFonts w:ascii="Aptos" w:eastAsia="Aptos" w:hAnsi="Aptos" w:cs="Aptos"/>
          <w:color w:val="000000" w:themeColor="text1"/>
          <w:sz w:val="22"/>
          <w:szCs w:val="22"/>
        </w:rPr>
      </w:pPr>
      <w:r w:rsidRPr="04692006">
        <w:rPr>
          <w:rFonts w:ascii="Aptos" w:eastAsia="Aptos" w:hAnsi="Aptos" w:cs="Aptos"/>
          <w:color w:val="000000" w:themeColor="text1"/>
          <w:sz w:val="22"/>
          <w:szCs w:val="22"/>
        </w:rPr>
        <w:t xml:space="preserve">Guidance on </w:t>
      </w:r>
      <w:r w:rsidR="7E47D1AC" w:rsidRPr="04692006">
        <w:rPr>
          <w:rFonts w:ascii="Aptos" w:eastAsia="Aptos" w:hAnsi="Aptos" w:cs="Aptos"/>
          <w:color w:val="000000" w:themeColor="text1"/>
          <w:sz w:val="22"/>
          <w:szCs w:val="22"/>
        </w:rPr>
        <w:t xml:space="preserve">childcare, </w:t>
      </w:r>
      <w:r w:rsidRPr="04692006">
        <w:rPr>
          <w:rFonts w:ascii="Aptos" w:eastAsia="Aptos" w:hAnsi="Aptos" w:cs="Aptos"/>
          <w:color w:val="000000" w:themeColor="text1"/>
          <w:sz w:val="22"/>
          <w:szCs w:val="22"/>
        </w:rPr>
        <w:t xml:space="preserve">child behavioral concerns, neurodivergent needs, and work-life balance </w:t>
      </w:r>
    </w:p>
    <w:p w14:paraId="1FB9A779" w14:textId="142ABB22" w:rsidR="62FE3A31" w:rsidRDefault="62FE3A31" w:rsidP="04692006">
      <w:pPr>
        <w:pStyle w:val="ListParagraph"/>
        <w:numPr>
          <w:ilvl w:val="0"/>
          <w:numId w:val="3"/>
        </w:numPr>
        <w:spacing w:after="0" w:line="276" w:lineRule="auto"/>
        <w:rPr>
          <w:rFonts w:ascii="Aptos" w:eastAsia="Aptos" w:hAnsi="Aptos" w:cs="Aptos"/>
          <w:color w:val="000000" w:themeColor="text1"/>
          <w:sz w:val="22"/>
          <w:szCs w:val="22"/>
        </w:rPr>
      </w:pPr>
      <w:r w:rsidRPr="04692006">
        <w:rPr>
          <w:rFonts w:ascii="Aptos" w:eastAsia="Aptos" w:hAnsi="Aptos" w:cs="Aptos"/>
          <w:color w:val="000000" w:themeColor="text1"/>
          <w:sz w:val="22"/>
          <w:szCs w:val="22"/>
        </w:rPr>
        <w:t xml:space="preserve">On-demand digital resources for real-life parenting, </w:t>
      </w:r>
      <w:r w:rsidR="2483E015" w:rsidRPr="04692006">
        <w:rPr>
          <w:rFonts w:ascii="Aptos" w:eastAsia="Aptos" w:hAnsi="Aptos" w:cs="Aptos"/>
          <w:color w:val="000000" w:themeColor="text1"/>
          <w:sz w:val="22"/>
          <w:szCs w:val="22"/>
        </w:rPr>
        <w:t>including</w:t>
      </w:r>
      <w:r w:rsidRPr="04692006">
        <w:rPr>
          <w:rFonts w:ascii="Aptos" w:eastAsia="Aptos" w:hAnsi="Aptos" w:cs="Aptos"/>
          <w:color w:val="000000" w:themeColor="text1"/>
          <w:sz w:val="22"/>
          <w:szCs w:val="22"/>
        </w:rPr>
        <w:t xml:space="preserve"> budgeting strategies, emotional and mental health </w:t>
      </w:r>
      <w:r w:rsidR="5BB82B1C" w:rsidRPr="04692006">
        <w:rPr>
          <w:rFonts w:ascii="Aptos" w:eastAsia="Aptos" w:hAnsi="Aptos" w:cs="Aptos"/>
          <w:color w:val="000000" w:themeColor="text1"/>
          <w:sz w:val="22"/>
          <w:szCs w:val="22"/>
        </w:rPr>
        <w:t>support</w:t>
      </w:r>
      <w:r w:rsidRPr="04692006">
        <w:rPr>
          <w:rFonts w:ascii="Aptos" w:eastAsia="Aptos" w:hAnsi="Aptos" w:cs="Aptos"/>
          <w:color w:val="000000" w:themeColor="text1"/>
          <w:sz w:val="22"/>
          <w:szCs w:val="22"/>
        </w:rPr>
        <w:t xml:space="preserve">, and more </w:t>
      </w:r>
    </w:p>
    <w:p w14:paraId="3BFA6FB2" w14:textId="5264C28E" w:rsidR="04692006" w:rsidRDefault="04692006" w:rsidP="04692006">
      <w:pPr>
        <w:spacing w:after="0" w:line="276" w:lineRule="auto"/>
        <w:rPr>
          <w:rFonts w:ascii="Aptos" w:eastAsia="Aptos" w:hAnsi="Aptos" w:cs="Aptos"/>
          <w:color w:val="000000" w:themeColor="text1"/>
          <w:sz w:val="22"/>
          <w:szCs w:val="22"/>
        </w:rPr>
      </w:pPr>
    </w:p>
    <w:p w14:paraId="2C8D4379" w14:textId="31F20CB1" w:rsidR="0FE0F793" w:rsidRDefault="5527B90F" w:rsidP="1F9E6F31">
      <w:pPr>
        <w:rPr>
          <w:rFonts w:ascii="Aptos" w:eastAsia="Aptos" w:hAnsi="Aptos" w:cs="Aptos"/>
          <w:b/>
          <w:bCs/>
          <w:color w:val="000000" w:themeColor="text1"/>
          <w:sz w:val="22"/>
          <w:szCs w:val="22"/>
          <w:highlight w:val="yellow"/>
        </w:rPr>
      </w:pPr>
      <w:r w:rsidRPr="0B1ADBCE">
        <w:rPr>
          <w:rFonts w:ascii="Aptos" w:eastAsia="Aptos" w:hAnsi="Aptos" w:cs="Aptos"/>
          <w:color w:val="000000" w:themeColor="text1"/>
          <w:sz w:val="22"/>
          <w:szCs w:val="22"/>
        </w:rPr>
        <w:t>The Parent and Child Well-being Program is available at no cost to you</w:t>
      </w:r>
      <w:r w:rsidRPr="0B1ADBCE">
        <w:rPr>
          <w:rFonts w:ascii="Aptos" w:eastAsia="Aptos" w:hAnsi="Aptos" w:cs="Aptos"/>
          <w:b/>
          <w:bCs/>
          <w:color w:val="000000" w:themeColor="text1"/>
          <w:sz w:val="22"/>
          <w:szCs w:val="22"/>
        </w:rPr>
        <w:t xml:space="preserve">. Call Progyny at </w:t>
      </w:r>
      <w:r w:rsidRPr="0B1ADBCE">
        <w:rPr>
          <w:rFonts w:ascii="Aptos" w:eastAsia="Aptos" w:hAnsi="Aptos" w:cs="Aptos"/>
          <w:b/>
          <w:bCs/>
          <w:color w:val="000000" w:themeColor="text1"/>
          <w:sz w:val="22"/>
          <w:szCs w:val="22"/>
          <w:highlight w:val="yellow"/>
        </w:rPr>
        <w:t xml:space="preserve">xxx.xxx.xxxx </w:t>
      </w:r>
      <w:r w:rsidRPr="0B1ADBCE">
        <w:rPr>
          <w:rFonts w:ascii="Aptos" w:eastAsia="Aptos" w:hAnsi="Aptos" w:cs="Aptos"/>
          <w:b/>
          <w:bCs/>
          <w:color w:val="000000" w:themeColor="text1"/>
          <w:sz w:val="22"/>
          <w:szCs w:val="22"/>
        </w:rPr>
        <w:t>to speak to a PCA to learn more and activate your benefit,</w:t>
      </w:r>
      <w:r w:rsidRPr="0B1ADBCE">
        <w:rPr>
          <w:rFonts w:ascii="Aptos" w:eastAsia="Aptos" w:hAnsi="Aptos" w:cs="Aptos"/>
          <w:b/>
          <w:bCs/>
          <w:color w:val="000000" w:themeColor="text1"/>
          <w:sz w:val="22"/>
          <w:szCs w:val="22"/>
          <w:highlight w:val="yellow"/>
        </w:rPr>
        <w:t xml:space="preserve"> </w:t>
      </w:r>
      <w:commentRangeStart w:id="2"/>
      <w:r w:rsidRPr="0B1ADBCE">
        <w:rPr>
          <w:rFonts w:ascii="Aptos" w:eastAsia="Aptos" w:hAnsi="Aptos" w:cs="Aptos"/>
          <w:b/>
          <w:bCs/>
          <w:color w:val="000000" w:themeColor="text1"/>
          <w:sz w:val="22"/>
          <w:szCs w:val="22"/>
          <w:highlight w:val="yellow"/>
        </w:rPr>
        <w:t>or create an account at member.progyny.com/login.</w:t>
      </w:r>
      <w:commentRangeEnd w:id="2"/>
      <w:r w:rsidR="0FE0F793">
        <w:rPr>
          <w:rStyle w:val="CommentReference"/>
          <w:rFonts w:ascii="Aptos" w:eastAsia="Aptos" w:hAnsi="Aptos" w:cs="Aptos"/>
          <w:b/>
          <w:bCs/>
          <w:color w:val="000000" w:themeColor="text1"/>
          <w:sz w:val="22"/>
          <w:szCs w:val="22"/>
          <w:highlight w:val="yellow"/>
        </w:rPr>
        <w:commentReference w:id="2"/>
      </w:r>
    </w:p>
    <w:p w14:paraId="3D3EB389" w14:textId="610E934E" w:rsidR="7E7FCD69" w:rsidRDefault="0FE0F793" w:rsidP="04692006">
      <w:pPr>
        <w:rPr>
          <w:rFonts w:ascii="Aptos" w:eastAsia="Aptos" w:hAnsi="Aptos" w:cs="Aptos"/>
          <w:color w:val="000000" w:themeColor="text1"/>
          <w:sz w:val="22"/>
          <w:szCs w:val="22"/>
        </w:rPr>
      </w:pPr>
      <w:r w:rsidRPr="1F9E6F31">
        <w:rPr>
          <w:rFonts w:ascii="Aptos" w:eastAsia="Aptos" w:hAnsi="Aptos" w:cs="Aptos"/>
          <w:color w:val="000000" w:themeColor="text1"/>
          <w:sz w:val="22"/>
          <w:szCs w:val="22"/>
        </w:rPr>
        <w:t xml:space="preserve">Through Progyny, eligible individuals and/or your </w:t>
      </w:r>
      <w:r w:rsidRPr="1F9E6F31">
        <w:rPr>
          <w:rFonts w:ascii="Aptos" w:eastAsia="Aptos" w:hAnsi="Aptos" w:cs="Aptos"/>
          <w:color w:val="000000" w:themeColor="text1"/>
          <w:sz w:val="22"/>
          <w:szCs w:val="22"/>
          <w:highlight w:val="yellow"/>
        </w:rPr>
        <w:t>spouse/domestic partner</w:t>
      </w:r>
      <w:r w:rsidRPr="1F9E6F31">
        <w:rPr>
          <w:rFonts w:ascii="Aptos" w:eastAsia="Aptos" w:hAnsi="Aptos" w:cs="Aptos"/>
          <w:color w:val="000000" w:themeColor="text1"/>
          <w:sz w:val="22"/>
          <w:szCs w:val="22"/>
        </w:rPr>
        <w:t xml:space="preserve"> have access to additional benefits to support you across life milestones: </w:t>
      </w:r>
      <w:r w:rsidRPr="1F9E6F31">
        <w:rPr>
          <w:rFonts w:ascii="Aptos" w:eastAsia="Aptos" w:hAnsi="Aptos" w:cs="Aptos"/>
          <w:color w:val="000000" w:themeColor="text1"/>
          <w:sz w:val="22"/>
          <w:szCs w:val="22"/>
          <w:highlight w:val="yellow"/>
        </w:rPr>
        <w:t>fertility and family building, pregnancy, postpartum, and peri/menopause.</w:t>
      </w:r>
      <w:r w:rsidRPr="1F9E6F31">
        <w:rPr>
          <w:rFonts w:ascii="Aptos" w:eastAsia="Aptos" w:hAnsi="Aptos" w:cs="Aptos"/>
          <w:color w:val="000000" w:themeColor="text1"/>
          <w:sz w:val="22"/>
          <w:szCs w:val="22"/>
        </w:rPr>
        <w:t xml:space="preserve"> Contact Progyny to learn more</w:t>
      </w:r>
    </w:p>
    <w:sectPr w:rsidR="7E7FCD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Katie Anevski" w:date="2026-04-23T11:53:00Z" w:initials="KA">
    <w:p w14:paraId="109A0860" w14:textId="2F5F6346" w:rsidR="00DC3097" w:rsidRDefault="00017E3F">
      <w:r>
        <w:annotationRef/>
      </w:r>
      <w:r w:rsidRPr="214E7D0F">
        <w:t xml:space="preserve">Reach out to your Progyny contact to confirm digital onboarding and get a trackable link. </w:t>
      </w:r>
    </w:p>
  </w:comment>
  <w:comment w:id="2" w:author="Katie Anevski" w:date="2026-04-23T04:53:00Z" w:initials="KA">
    <w:p w14:paraId="068EC0AF" w14:textId="66F36D56" w:rsidR="00000000" w:rsidRDefault="00000000">
      <w:pPr>
        <w:pStyle w:val="CommentText"/>
      </w:pPr>
      <w:r>
        <w:rPr>
          <w:rStyle w:val="CommentReference"/>
        </w:rPr>
        <w:annotationRef/>
      </w:r>
      <w:r w:rsidRPr="04C6D24D">
        <w:t xml:space="preserve">Reach out to your Progyny contact to confirm digital onboarding and get a trackable link.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09A0860" w15:done="0"/>
  <w15:commentEx w15:paraId="068EC0A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71757E2" w16cex:dateUtc="2026-04-23T15:53:00Z"/>
  <w16cex:commentExtensible w16cex:durableId="31F4BEBB" w16cex:dateUtc="2026-04-23T15:5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09A0860" w16cid:durableId="071757E2"/>
  <w16cid:commentId w16cid:paraId="068EC0AF" w16cid:durableId="31F4BEBB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ZrJ0F9N+AkxGUm" int2:id="0z1nII0T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506FE"/>
    <w:multiLevelType w:val="hybridMultilevel"/>
    <w:tmpl w:val="69C88182"/>
    <w:lvl w:ilvl="0" w:tplc="E864F9A2">
      <w:start w:val="1"/>
      <w:numFmt w:val="decimal"/>
      <w:lvlText w:val="%1."/>
      <w:lvlJc w:val="left"/>
      <w:pPr>
        <w:ind w:left="720" w:hanging="360"/>
      </w:pPr>
      <w:rPr>
        <w:rFonts w:ascii="Aptos" w:hAnsi="Aptos" w:hint="default"/>
      </w:rPr>
    </w:lvl>
    <w:lvl w:ilvl="1" w:tplc="6CE02566">
      <w:start w:val="1"/>
      <w:numFmt w:val="lowerLetter"/>
      <w:lvlText w:val="%2."/>
      <w:lvlJc w:val="left"/>
      <w:pPr>
        <w:ind w:left="1440" w:hanging="360"/>
      </w:pPr>
    </w:lvl>
    <w:lvl w:ilvl="2" w:tplc="2CBEBCA2">
      <w:start w:val="1"/>
      <w:numFmt w:val="lowerRoman"/>
      <w:lvlText w:val="%3."/>
      <w:lvlJc w:val="right"/>
      <w:pPr>
        <w:ind w:left="2160" w:hanging="180"/>
      </w:pPr>
    </w:lvl>
    <w:lvl w:ilvl="3" w:tplc="15B07E78">
      <w:start w:val="1"/>
      <w:numFmt w:val="decimal"/>
      <w:lvlText w:val="%4."/>
      <w:lvlJc w:val="left"/>
      <w:pPr>
        <w:ind w:left="2880" w:hanging="360"/>
      </w:pPr>
    </w:lvl>
    <w:lvl w:ilvl="4" w:tplc="3D1E2CB4">
      <w:start w:val="1"/>
      <w:numFmt w:val="lowerLetter"/>
      <w:lvlText w:val="%5."/>
      <w:lvlJc w:val="left"/>
      <w:pPr>
        <w:ind w:left="3600" w:hanging="360"/>
      </w:pPr>
    </w:lvl>
    <w:lvl w:ilvl="5" w:tplc="79F888A4">
      <w:start w:val="1"/>
      <w:numFmt w:val="lowerRoman"/>
      <w:lvlText w:val="%6."/>
      <w:lvlJc w:val="right"/>
      <w:pPr>
        <w:ind w:left="4320" w:hanging="180"/>
      </w:pPr>
    </w:lvl>
    <w:lvl w:ilvl="6" w:tplc="7B2472EC">
      <w:start w:val="1"/>
      <w:numFmt w:val="decimal"/>
      <w:lvlText w:val="%7."/>
      <w:lvlJc w:val="left"/>
      <w:pPr>
        <w:ind w:left="5040" w:hanging="360"/>
      </w:pPr>
    </w:lvl>
    <w:lvl w:ilvl="7" w:tplc="4D6A4BB0">
      <w:start w:val="1"/>
      <w:numFmt w:val="lowerLetter"/>
      <w:lvlText w:val="%8."/>
      <w:lvlJc w:val="left"/>
      <w:pPr>
        <w:ind w:left="5760" w:hanging="360"/>
      </w:pPr>
    </w:lvl>
    <w:lvl w:ilvl="8" w:tplc="1D62A35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6CE8C4"/>
    <w:multiLevelType w:val="hybridMultilevel"/>
    <w:tmpl w:val="EACAD298"/>
    <w:lvl w:ilvl="0" w:tplc="9414644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222DE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2B648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FC65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9EF1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EC681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D816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8879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0E74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CC4D27"/>
    <w:multiLevelType w:val="hybridMultilevel"/>
    <w:tmpl w:val="E760E5EA"/>
    <w:lvl w:ilvl="0" w:tplc="02083AA2">
      <w:start w:val="1"/>
      <w:numFmt w:val="decimal"/>
      <w:lvlText w:val="%1."/>
      <w:lvlJc w:val="left"/>
      <w:pPr>
        <w:ind w:left="720" w:hanging="360"/>
      </w:pPr>
    </w:lvl>
    <w:lvl w:ilvl="1" w:tplc="AA981244">
      <w:start w:val="1"/>
      <w:numFmt w:val="lowerLetter"/>
      <w:lvlText w:val="%2."/>
      <w:lvlJc w:val="left"/>
      <w:pPr>
        <w:ind w:left="1440" w:hanging="360"/>
      </w:pPr>
    </w:lvl>
    <w:lvl w:ilvl="2" w:tplc="0B4E1A26">
      <w:start w:val="1"/>
      <w:numFmt w:val="lowerRoman"/>
      <w:lvlText w:val="%3."/>
      <w:lvlJc w:val="right"/>
      <w:pPr>
        <w:ind w:left="2160" w:hanging="180"/>
      </w:pPr>
    </w:lvl>
    <w:lvl w:ilvl="3" w:tplc="6B3E80CC">
      <w:start w:val="1"/>
      <w:numFmt w:val="decimal"/>
      <w:lvlText w:val="%4."/>
      <w:lvlJc w:val="left"/>
      <w:pPr>
        <w:ind w:left="2880" w:hanging="360"/>
      </w:pPr>
    </w:lvl>
    <w:lvl w:ilvl="4" w:tplc="95882F36">
      <w:start w:val="1"/>
      <w:numFmt w:val="lowerLetter"/>
      <w:lvlText w:val="%5."/>
      <w:lvlJc w:val="left"/>
      <w:pPr>
        <w:ind w:left="3600" w:hanging="360"/>
      </w:pPr>
    </w:lvl>
    <w:lvl w:ilvl="5" w:tplc="91F6F8A4">
      <w:start w:val="1"/>
      <w:numFmt w:val="lowerRoman"/>
      <w:lvlText w:val="%6."/>
      <w:lvlJc w:val="right"/>
      <w:pPr>
        <w:ind w:left="4320" w:hanging="180"/>
      </w:pPr>
    </w:lvl>
    <w:lvl w:ilvl="6" w:tplc="305EF0E6">
      <w:start w:val="1"/>
      <w:numFmt w:val="decimal"/>
      <w:lvlText w:val="%7."/>
      <w:lvlJc w:val="left"/>
      <w:pPr>
        <w:ind w:left="5040" w:hanging="360"/>
      </w:pPr>
    </w:lvl>
    <w:lvl w:ilvl="7" w:tplc="56C2CC16">
      <w:start w:val="1"/>
      <w:numFmt w:val="lowerLetter"/>
      <w:lvlText w:val="%8."/>
      <w:lvlJc w:val="left"/>
      <w:pPr>
        <w:ind w:left="5760" w:hanging="360"/>
      </w:pPr>
    </w:lvl>
    <w:lvl w:ilvl="8" w:tplc="12C223C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CF3BA9"/>
    <w:multiLevelType w:val="hybridMultilevel"/>
    <w:tmpl w:val="E8D82FFE"/>
    <w:lvl w:ilvl="0" w:tplc="6B12F0D6">
      <w:start w:val="1"/>
      <w:numFmt w:val="decimal"/>
      <w:lvlText w:val="%1."/>
      <w:lvlJc w:val="left"/>
      <w:pPr>
        <w:ind w:left="720" w:hanging="360"/>
      </w:pPr>
    </w:lvl>
    <w:lvl w:ilvl="1" w:tplc="DC14AC32">
      <w:start w:val="1"/>
      <w:numFmt w:val="lowerLetter"/>
      <w:lvlText w:val="%2."/>
      <w:lvlJc w:val="left"/>
      <w:pPr>
        <w:ind w:left="1440" w:hanging="360"/>
      </w:pPr>
    </w:lvl>
    <w:lvl w:ilvl="2" w:tplc="67849D7C">
      <w:start w:val="1"/>
      <w:numFmt w:val="lowerRoman"/>
      <w:lvlText w:val="%3."/>
      <w:lvlJc w:val="right"/>
      <w:pPr>
        <w:ind w:left="2160" w:hanging="180"/>
      </w:pPr>
    </w:lvl>
    <w:lvl w:ilvl="3" w:tplc="1C9CD25C">
      <w:start w:val="1"/>
      <w:numFmt w:val="decimal"/>
      <w:lvlText w:val="%4."/>
      <w:lvlJc w:val="left"/>
      <w:pPr>
        <w:ind w:left="2880" w:hanging="360"/>
      </w:pPr>
    </w:lvl>
    <w:lvl w:ilvl="4" w:tplc="A22C122E">
      <w:start w:val="1"/>
      <w:numFmt w:val="lowerLetter"/>
      <w:lvlText w:val="%5."/>
      <w:lvlJc w:val="left"/>
      <w:pPr>
        <w:ind w:left="3600" w:hanging="360"/>
      </w:pPr>
    </w:lvl>
    <w:lvl w:ilvl="5" w:tplc="D366935A">
      <w:start w:val="1"/>
      <w:numFmt w:val="lowerRoman"/>
      <w:lvlText w:val="%6."/>
      <w:lvlJc w:val="right"/>
      <w:pPr>
        <w:ind w:left="4320" w:hanging="180"/>
      </w:pPr>
    </w:lvl>
    <w:lvl w:ilvl="6" w:tplc="6A1079A2">
      <w:start w:val="1"/>
      <w:numFmt w:val="decimal"/>
      <w:lvlText w:val="%7."/>
      <w:lvlJc w:val="left"/>
      <w:pPr>
        <w:ind w:left="5040" w:hanging="360"/>
      </w:pPr>
    </w:lvl>
    <w:lvl w:ilvl="7" w:tplc="DF2AEB9E">
      <w:start w:val="1"/>
      <w:numFmt w:val="lowerLetter"/>
      <w:lvlText w:val="%8."/>
      <w:lvlJc w:val="left"/>
      <w:pPr>
        <w:ind w:left="5760" w:hanging="360"/>
      </w:pPr>
    </w:lvl>
    <w:lvl w:ilvl="8" w:tplc="96FE2C7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D50A44"/>
    <w:multiLevelType w:val="hybridMultilevel"/>
    <w:tmpl w:val="4246ED62"/>
    <w:lvl w:ilvl="0" w:tplc="5DDE9C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088D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80C8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9A9C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A428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449E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2A45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EAC9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B2C4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E10743"/>
    <w:multiLevelType w:val="hybridMultilevel"/>
    <w:tmpl w:val="5202A630"/>
    <w:lvl w:ilvl="0" w:tplc="11CAB066">
      <w:start w:val="1"/>
      <w:numFmt w:val="decimal"/>
      <w:lvlText w:val="%1."/>
      <w:lvlJc w:val="left"/>
      <w:pPr>
        <w:ind w:left="720" w:hanging="360"/>
      </w:pPr>
    </w:lvl>
    <w:lvl w:ilvl="1" w:tplc="BC6899AA">
      <w:start w:val="1"/>
      <w:numFmt w:val="lowerLetter"/>
      <w:lvlText w:val="%2."/>
      <w:lvlJc w:val="left"/>
      <w:pPr>
        <w:ind w:left="1440" w:hanging="360"/>
      </w:pPr>
    </w:lvl>
    <w:lvl w:ilvl="2" w:tplc="8BF234D0">
      <w:start w:val="1"/>
      <w:numFmt w:val="lowerRoman"/>
      <w:lvlText w:val="%3."/>
      <w:lvlJc w:val="right"/>
      <w:pPr>
        <w:ind w:left="2160" w:hanging="180"/>
      </w:pPr>
    </w:lvl>
    <w:lvl w:ilvl="3" w:tplc="97144AEA">
      <w:start w:val="1"/>
      <w:numFmt w:val="decimal"/>
      <w:lvlText w:val="%4."/>
      <w:lvlJc w:val="left"/>
      <w:pPr>
        <w:ind w:left="2880" w:hanging="360"/>
      </w:pPr>
    </w:lvl>
    <w:lvl w:ilvl="4" w:tplc="7B7812A8">
      <w:start w:val="1"/>
      <w:numFmt w:val="lowerLetter"/>
      <w:lvlText w:val="%5."/>
      <w:lvlJc w:val="left"/>
      <w:pPr>
        <w:ind w:left="3600" w:hanging="360"/>
      </w:pPr>
    </w:lvl>
    <w:lvl w:ilvl="5" w:tplc="FA44C4FC">
      <w:start w:val="1"/>
      <w:numFmt w:val="lowerRoman"/>
      <w:lvlText w:val="%6."/>
      <w:lvlJc w:val="right"/>
      <w:pPr>
        <w:ind w:left="4320" w:hanging="180"/>
      </w:pPr>
    </w:lvl>
    <w:lvl w:ilvl="6" w:tplc="757A22F8">
      <w:start w:val="1"/>
      <w:numFmt w:val="decimal"/>
      <w:lvlText w:val="%7."/>
      <w:lvlJc w:val="left"/>
      <w:pPr>
        <w:ind w:left="5040" w:hanging="360"/>
      </w:pPr>
    </w:lvl>
    <w:lvl w:ilvl="7" w:tplc="E17C0100">
      <w:start w:val="1"/>
      <w:numFmt w:val="lowerLetter"/>
      <w:lvlText w:val="%8."/>
      <w:lvlJc w:val="left"/>
      <w:pPr>
        <w:ind w:left="5760" w:hanging="360"/>
      </w:pPr>
    </w:lvl>
    <w:lvl w:ilvl="8" w:tplc="9BD48CDA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D09804"/>
    <w:multiLevelType w:val="hybridMultilevel"/>
    <w:tmpl w:val="19A08A8A"/>
    <w:lvl w:ilvl="0" w:tplc="478A04A4">
      <w:start w:val="1"/>
      <w:numFmt w:val="decimal"/>
      <w:lvlText w:val="%1."/>
      <w:lvlJc w:val="left"/>
      <w:pPr>
        <w:ind w:left="720" w:hanging="360"/>
      </w:pPr>
    </w:lvl>
    <w:lvl w:ilvl="1" w:tplc="750CAC9E">
      <w:start w:val="1"/>
      <w:numFmt w:val="lowerLetter"/>
      <w:lvlText w:val="%2."/>
      <w:lvlJc w:val="left"/>
      <w:pPr>
        <w:ind w:left="1440" w:hanging="360"/>
      </w:pPr>
    </w:lvl>
    <w:lvl w:ilvl="2" w:tplc="A7167D90">
      <w:start w:val="1"/>
      <w:numFmt w:val="lowerRoman"/>
      <w:lvlText w:val="%3."/>
      <w:lvlJc w:val="right"/>
      <w:pPr>
        <w:ind w:left="2160" w:hanging="180"/>
      </w:pPr>
    </w:lvl>
    <w:lvl w:ilvl="3" w:tplc="93E2CCF8">
      <w:start w:val="1"/>
      <w:numFmt w:val="decimal"/>
      <w:lvlText w:val="%4."/>
      <w:lvlJc w:val="left"/>
      <w:pPr>
        <w:ind w:left="2880" w:hanging="360"/>
      </w:pPr>
    </w:lvl>
    <w:lvl w:ilvl="4" w:tplc="FD52E108">
      <w:start w:val="1"/>
      <w:numFmt w:val="lowerLetter"/>
      <w:lvlText w:val="%5."/>
      <w:lvlJc w:val="left"/>
      <w:pPr>
        <w:ind w:left="3600" w:hanging="360"/>
      </w:pPr>
    </w:lvl>
    <w:lvl w:ilvl="5" w:tplc="6BCA859A">
      <w:start w:val="1"/>
      <w:numFmt w:val="lowerRoman"/>
      <w:lvlText w:val="%6."/>
      <w:lvlJc w:val="right"/>
      <w:pPr>
        <w:ind w:left="4320" w:hanging="180"/>
      </w:pPr>
    </w:lvl>
    <w:lvl w:ilvl="6" w:tplc="EBD28294">
      <w:start w:val="1"/>
      <w:numFmt w:val="decimal"/>
      <w:lvlText w:val="%7."/>
      <w:lvlJc w:val="left"/>
      <w:pPr>
        <w:ind w:left="5040" w:hanging="360"/>
      </w:pPr>
    </w:lvl>
    <w:lvl w:ilvl="7" w:tplc="ED58D6F0">
      <w:start w:val="1"/>
      <w:numFmt w:val="lowerLetter"/>
      <w:lvlText w:val="%8."/>
      <w:lvlJc w:val="left"/>
      <w:pPr>
        <w:ind w:left="5760" w:hanging="360"/>
      </w:pPr>
    </w:lvl>
    <w:lvl w:ilvl="8" w:tplc="7820C3F0">
      <w:start w:val="1"/>
      <w:numFmt w:val="lowerRoman"/>
      <w:lvlText w:val="%9."/>
      <w:lvlJc w:val="right"/>
      <w:pPr>
        <w:ind w:left="6480" w:hanging="180"/>
      </w:pPr>
    </w:lvl>
  </w:abstractNum>
  <w:num w:numId="1" w16cid:durableId="600066626">
    <w:abstractNumId w:val="6"/>
  </w:num>
  <w:num w:numId="2" w16cid:durableId="55200373">
    <w:abstractNumId w:val="3"/>
  </w:num>
  <w:num w:numId="3" w16cid:durableId="1885752957">
    <w:abstractNumId w:val="4"/>
  </w:num>
  <w:num w:numId="4" w16cid:durableId="928657338">
    <w:abstractNumId w:val="2"/>
  </w:num>
  <w:num w:numId="5" w16cid:durableId="1868450773">
    <w:abstractNumId w:val="5"/>
  </w:num>
  <w:num w:numId="6" w16cid:durableId="1368919253">
    <w:abstractNumId w:val="1"/>
  </w:num>
  <w:num w:numId="7" w16cid:durableId="1650590708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atie Anevski">
    <w15:presenceInfo w15:providerId="AD" w15:userId="S::katie.anevski@progyny.com::4d49af96-6879-4c83-a711-69c7090bfdb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199B299"/>
    <w:rsid w:val="00017E3F"/>
    <w:rsid w:val="000250C9"/>
    <w:rsid w:val="00063A28"/>
    <w:rsid w:val="000777F3"/>
    <w:rsid w:val="000A36EA"/>
    <w:rsid w:val="00151FC8"/>
    <w:rsid w:val="001A62E1"/>
    <w:rsid w:val="001F3349"/>
    <w:rsid w:val="00214804"/>
    <w:rsid w:val="002372FA"/>
    <w:rsid w:val="0029455A"/>
    <w:rsid w:val="002A6B25"/>
    <w:rsid w:val="002B6C17"/>
    <w:rsid w:val="002C3516"/>
    <w:rsid w:val="002E5DF8"/>
    <w:rsid w:val="00315F9C"/>
    <w:rsid w:val="0032379E"/>
    <w:rsid w:val="00327FC8"/>
    <w:rsid w:val="003C6727"/>
    <w:rsid w:val="003F3182"/>
    <w:rsid w:val="00453874"/>
    <w:rsid w:val="00483700"/>
    <w:rsid w:val="004A52A7"/>
    <w:rsid w:val="0053596F"/>
    <w:rsid w:val="0064250A"/>
    <w:rsid w:val="00653061"/>
    <w:rsid w:val="006637D6"/>
    <w:rsid w:val="00677A82"/>
    <w:rsid w:val="00682BC3"/>
    <w:rsid w:val="006B7408"/>
    <w:rsid w:val="006E3A8D"/>
    <w:rsid w:val="006F4D34"/>
    <w:rsid w:val="0073661F"/>
    <w:rsid w:val="0078697C"/>
    <w:rsid w:val="007E5614"/>
    <w:rsid w:val="00823577"/>
    <w:rsid w:val="00854991"/>
    <w:rsid w:val="00872284"/>
    <w:rsid w:val="008BF3E5"/>
    <w:rsid w:val="009E08DC"/>
    <w:rsid w:val="00A0F650"/>
    <w:rsid w:val="00A67B02"/>
    <w:rsid w:val="00A978DF"/>
    <w:rsid w:val="00AD20C4"/>
    <w:rsid w:val="00B07815"/>
    <w:rsid w:val="00B12EDF"/>
    <w:rsid w:val="00B6257C"/>
    <w:rsid w:val="00BB7106"/>
    <w:rsid w:val="00BE1AA9"/>
    <w:rsid w:val="00C044B0"/>
    <w:rsid w:val="00C526BC"/>
    <w:rsid w:val="00C54768"/>
    <w:rsid w:val="00CF3D10"/>
    <w:rsid w:val="00DC3097"/>
    <w:rsid w:val="00DD2AB0"/>
    <w:rsid w:val="00F009DA"/>
    <w:rsid w:val="00F155B5"/>
    <w:rsid w:val="00FA2A72"/>
    <w:rsid w:val="00FC419E"/>
    <w:rsid w:val="01AF21DF"/>
    <w:rsid w:val="01B1F8CA"/>
    <w:rsid w:val="01D56DC5"/>
    <w:rsid w:val="02054095"/>
    <w:rsid w:val="020A0D65"/>
    <w:rsid w:val="03315BAA"/>
    <w:rsid w:val="033FD304"/>
    <w:rsid w:val="03AAAED5"/>
    <w:rsid w:val="03E3DE59"/>
    <w:rsid w:val="0445E6CB"/>
    <w:rsid w:val="04647711"/>
    <w:rsid w:val="0465213E"/>
    <w:rsid w:val="04692006"/>
    <w:rsid w:val="04754AAD"/>
    <w:rsid w:val="047EBFDC"/>
    <w:rsid w:val="04AD8983"/>
    <w:rsid w:val="05B48CA8"/>
    <w:rsid w:val="05E9D9F7"/>
    <w:rsid w:val="060B7E79"/>
    <w:rsid w:val="0649207C"/>
    <w:rsid w:val="07109582"/>
    <w:rsid w:val="07499B2D"/>
    <w:rsid w:val="07A2A9FF"/>
    <w:rsid w:val="07D446F6"/>
    <w:rsid w:val="0805D180"/>
    <w:rsid w:val="080F5100"/>
    <w:rsid w:val="085D6CC1"/>
    <w:rsid w:val="08A67A43"/>
    <w:rsid w:val="08B5C30F"/>
    <w:rsid w:val="08E8B689"/>
    <w:rsid w:val="08F376A5"/>
    <w:rsid w:val="0909059F"/>
    <w:rsid w:val="093B8551"/>
    <w:rsid w:val="09555FC4"/>
    <w:rsid w:val="09A1102A"/>
    <w:rsid w:val="09C6196A"/>
    <w:rsid w:val="09EACED7"/>
    <w:rsid w:val="0A7FDF04"/>
    <w:rsid w:val="0B1ADBCE"/>
    <w:rsid w:val="0B7C565A"/>
    <w:rsid w:val="0C8A45A1"/>
    <w:rsid w:val="0D6E8C3D"/>
    <w:rsid w:val="0D7BE384"/>
    <w:rsid w:val="0DCF967C"/>
    <w:rsid w:val="0E616C57"/>
    <w:rsid w:val="0E750C5A"/>
    <w:rsid w:val="0EA28D5A"/>
    <w:rsid w:val="0EE3E184"/>
    <w:rsid w:val="0F9B1E82"/>
    <w:rsid w:val="0FE0F793"/>
    <w:rsid w:val="1007526B"/>
    <w:rsid w:val="100DCF91"/>
    <w:rsid w:val="101E626C"/>
    <w:rsid w:val="10350F58"/>
    <w:rsid w:val="1041FF1A"/>
    <w:rsid w:val="10A75FB4"/>
    <w:rsid w:val="10C8908B"/>
    <w:rsid w:val="10D14488"/>
    <w:rsid w:val="10F58012"/>
    <w:rsid w:val="110ADF80"/>
    <w:rsid w:val="11F913DF"/>
    <w:rsid w:val="1202D183"/>
    <w:rsid w:val="130E873C"/>
    <w:rsid w:val="1372D342"/>
    <w:rsid w:val="13AAFBD2"/>
    <w:rsid w:val="13AF90DF"/>
    <w:rsid w:val="14730084"/>
    <w:rsid w:val="147820A9"/>
    <w:rsid w:val="14906DE4"/>
    <w:rsid w:val="14FF0623"/>
    <w:rsid w:val="154EF906"/>
    <w:rsid w:val="1606F7F7"/>
    <w:rsid w:val="16096B15"/>
    <w:rsid w:val="1642EB8C"/>
    <w:rsid w:val="166003A0"/>
    <w:rsid w:val="16D61972"/>
    <w:rsid w:val="176B60F5"/>
    <w:rsid w:val="17AB4308"/>
    <w:rsid w:val="18233950"/>
    <w:rsid w:val="18C9AF38"/>
    <w:rsid w:val="18CAE79A"/>
    <w:rsid w:val="19587607"/>
    <w:rsid w:val="1978BCFB"/>
    <w:rsid w:val="198B6CA7"/>
    <w:rsid w:val="1995FD0A"/>
    <w:rsid w:val="1A0B138E"/>
    <w:rsid w:val="1A5890F3"/>
    <w:rsid w:val="1ACE2FAC"/>
    <w:rsid w:val="1B40B7C2"/>
    <w:rsid w:val="1B6FBA51"/>
    <w:rsid w:val="1C12D903"/>
    <w:rsid w:val="1C39CADE"/>
    <w:rsid w:val="1C92F6B9"/>
    <w:rsid w:val="1D21D28F"/>
    <w:rsid w:val="1D5CC67F"/>
    <w:rsid w:val="1D9B6953"/>
    <w:rsid w:val="1E06C250"/>
    <w:rsid w:val="1EC4698B"/>
    <w:rsid w:val="1EFE2920"/>
    <w:rsid w:val="1F080976"/>
    <w:rsid w:val="1F7A416D"/>
    <w:rsid w:val="1F9E6F31"/>
    <w:rsid w:val="1FB24440"/>
    <w:rsid w:val="202C2C1E"/>
    <w:rsid w:val="204AFA87"/>
    <w:rsid w:val="2067EABA"/>
    <w:rsid w:val="20E02765"/>
    <w:rsid w:val="211C08A3"/>
    <w:rsid w:val="21E087CB"/>
    <w:rsid w:val="2343202E"/>
    <w:rsid w:val="236B17DA"/>
    <w:rsid w:val="2378D9A4"/>
    <w:rsid w:val="23CABCBF"/>
    <w:rsid w:val="2483E015"/>
    <w:rsid w:val="24A4C065"/>
    <w:rsid w:val="24D6F339"/>
    <w:rsid w:val="2514A919"/>
    <w:rsid w:val="2567366D"/>
    <w:rsid w:val="25E660FD"/>
    <w:rsid w:val="25F44D5E"/>
    <w:rsid w:val="26320AA7"/>
    <w:rsid w:val="2649B5BE"/>
    <w:rsid w:val="2669E2F2"/>
    <w:rsid w:val="278BD922"/>
    <w:rsid w:val="27B082A7"/>
    <w:rsid w:val="27B1A9F1"/>
    <w:rsid w:val="27C086E6"/>
    <w:rsid w:val="27C55994"/>
    <w:rsid w:val="282A5FCD"/>
    <w:rsid w:val="2995DE34"/>
    <w:rsid w:val="2A2DA772"/>
    <w:rsid w:val="2A629D47"/>
    <w:rsid w:val="2A7C97AC"/>
    <w:rsid w:val="2A86AD84"/>
    <w:rsid w:val="2B1B74C0"/>
    <w:rsid w:val="2B61DD09"/>
    <w:rsid w:val="2BE4B50E"/>
    <w:rsid w:val="2C44CD28"/>
    <w:rsid w:val="2C712342"/>
    <w:rsid w:val="2C7B027E"/>
    <w:rsid w:val="2C8DACB1"/>
    <w:rsid w:val="2CD63160"/>
    <w:rsid w:val="2CDCEF14"/>
    <w:rsid w:val="2D0AE5FB"/>
    <w:rsid w:val="2DE53EF4"/>
    <w:rsid w:val="2DEED10A"/>
    <w:rsid w:val="2E44346B"/>
    <w:rsid w:val="2E542954"/>
    <w:rsid w:val="2E66922F"/>
    <w:rsid w:val="2ED0CBE7"/>
    <w:rsid w:val="2EEC5BEA"/>
    <w:rsid w:val="2F24CCCB"/>
    <w:rsid w:val="2F867349"/>
    <w:rsid w:val="2FCF5234"/>
    <w:rsid w:val="3006CF8E"/>
    <w:rsid w:val="307492ED"/>
    <w:rsid w:val="309F4994"/>
    <w:rsid w:val="30FC4D5D"/>
    <w:rsid w:val="3132B226"/>
    <w:rsid w:val="3174916D"/>
    <w:rsid w:val="318BE996"/>
    <w:rsid w:val="31DC1704"/>
    <w:rsid w:val="321A4B03"/>
    <w:rsid w:val="3238EE54"/>
    <w:rsid w:val="32432837"/>
    <w:rsid w:val="324BA75C"/>
    <w:rsid w:val="32534568"/>
    <w:rsid w:val="325CB060"/>
    <w:rsid w:val="33A6B6D9"/>
    <w:rsid w:val="33DCF47B"/>
    <w:rsid w:val="33FA9E01"/>
    <w:rsid w:val="342412CA"/>
    <w:rsid w:val="3584F799"/>
    <w:rsid w:val="359EAA8C"/>
    <w:rsid w:val="35B5FB16"/>
    <w:rsid w:val="35F161B9"/>
    <w:rsid w:val="36470EF2"/>
    <w:rsid w:val="36C24C3D"/>
    <w:rsid w:val="36D6DC6A"/>
    <w:rsid w:val="36DC6926"/>
    <w:rsid w:val="379A6843"/>
    <w:rsid w:val="381BA36E"/>
    <w:rsid w:val="384103EB"/>
    <w:rsid w:val="3873C752"/>
    <w:rsid w:val="39CA7A6C"/>
    <w:rsid w:val="39D2E2A1"/>
    <w:rsid w:val="3A18197D"/>
    <w:rsid w:val="3A68BDC2"/>
    <w:rsid w:val="3A736364"/>
    <w:rsid w:val="3AF9655D"/>
    <w:rsid w:val="3AFBA492"/>
    <w:rsid w:val="3BB66D6A"/>
    <w:rsid w:val="3BF8C2AB"/>
    <w:rsid w:val="3C481E02"/>
    <w:rsid w:val="3C586C1C"/>
    <w:rsid w:val="3C991B9F"/>
    <w:rsid w:val="3D8EF466"/>
    <w:rsid w:val="3DAF39EA"/>
    <w:rsid w:val="3DB08727"/>
    <w:rsid w:val="3E5C36C4"/>
    <w:rsid w:val="3E93F5ED"/>
    <w:rsid w:val="3EB648A3"/>
    <w:rsid w:val="3F440214"/>
    <w:rsid w:val="3F77BBA0"/>
    <w:rsid w:val="3FFADFFD"/>
    <w:rsid w:val="4052491B"/>
    <w:rsid w:val="409ECCE8"/>
    <w:rsid w:val="410CE0F5"/>
    <w:rsid w:val="4130867B"/>
    <w:rsid w:val="4130FEA5"/>
    <w:rsid w:val="4189B3A3"/>
    <w:rsid w:val="418C8524"/>
    <w:rsid w:val="42051D57"/>
    <w:rsid w:val="42510BC1"/>
    <w:rsid w:val="42A3BA20"/>
    <w:rsid w:val="43375B52"/>
    <w:rsid w:val="43507BFD"/>
    <w:rsid w:val="44040F8F"/>
    <w:rsid w:val="44202F18"/>
    <w:rsid w:val="443E7781"/>
    <w:rsid w:val="44D9CA7A"/>
    <w:rsid w:val="450C7C8F"/>
    <w:rsid w:val="450DBE46"/>
    <w:rsid w:val="45163AC0"/>
    <w:rsid w:val="4565F832"/>
    <w:rsid w:val="45BD922B"/>
    <w:rsid w:val="4784C218"/>
    <w:rsid w:val="47B11F9A"/>
    <w:rsid w:val="487264E3"/>
    <w:rsid w:val="48906BE4"/>
    <w:rsid w:val="4910ED05"/>
    <w:rsid w:val="49368656"/>
    <w:rsid w:val="49642B6E"/>
    <w:rsid w:val="4B1FB78E"/>
    <w:rsid w:val="4BC32A08"/>
    <w:rsid w:val="4BCF5D97"/>
    <w:rsid w:val="4BE33CE5"/>
    <w:rsid w:val="4BEA782D"/>
    <w:rsid w:val="4C723BEA"/>
    <w:rsid w:val="4C83B991"/>
    <w:rsid w:val="4CA84ECC"/>
    <w:rsid w:val="4CE20A31"/>
    <w:rsid w:val="4D7056B9"/>
    <w:rsid w:val="4D8BF46C"/>
    <w:rsid w:val="4DBA5A6D"/>
    <w:rsid w:val="4EC597B8"/>
    <w:rsid w:val="4ED17117"/>
    <w:rsid w:val="4FD17345"/>
    <w:rsid w:val="516561CF"/>
    <w:rsid w:val="521891CF"/>
    <w:rsid w:val="525C5714"/>
    <w:rsid w:val="526098F8"/>
    <w:rsid w:val="52888709"/>
    <w:rsid w:val="52996C6B"/>
    <w:rsid w:val="52CF5F84"/>
    <w:rsid w:val="5344ED01"/>
    <w:rsid w:val="5493DDCE"/>
    <w:rsid w:val="54CB80D2"/>
    <w:rsid w:val="54CFA86E"/>
    <w:rsid w:val="5527B90F"/>
    <w:rsid w:val="5570E6DC"/>
    <w:rsid w:val="558D6F48"/>
    <w:rsid w:val="558E2CE6"/>
    <w:rsid w:val="55BC4A74"/>
    <w:rsid w:val="55F2B8C7"/>
    <w:rsid w:val="56E02E79"/>
    <w:rsid w:val="571ED6FC"/>
    <w:rsid w:val="57743D15"/>
    <w:rsid w:val="587EC851"/>
    <w:rsid w:val="59171C12"/>
    <w:rsid w:val="59804A30"/>
    <w:rsid w:val="5A64116C"/>
    <w:rsid w:val="5AA1DA15"/>
    <w:rsid w:val="5B5D743F"/>
    <w:rsid w:val="5B642AF2"/>
    <w:rsid w:val="5B87E2BB"/>
    <w:rsid w:val="5BB82B1C"/>
    <w:rsid w:val="5BE7B65D"/>
    <w:rsid w:val="5BF42F48"/>
    <w:rsid w:val="5BF6C050"/>
    <w:rsid w:val="5C1DDFBF"/>
    <w:rsid w:val="5C378A85"/>
    <w:rsid w:val="5C9E9CAD"/>
    <w:rsid w:val="5CE0D347"/>
    <w:rsid w:val="5D08C672"/>
    <w:rsid w:val="5D394DF2"/>
    <w:rsid w:val="5D3CB27C"/>
    <w:rsid w:val="5D6AE22E"/>
    <w:rsid w:val="5DB3DCBD"/>
    <w:rsid w:val="5DFC8835"/>
    <w:rsid w:val="5F78B621"/>
    <w:rsid w:val="6020BB80"/>
    <w:rsid w:val="6022FBAE"/>
    <w:rsid w:val="607DA664"/>
    <w:rsid w:val="60F6A763"/>
    <w:rsid w:val="61BF2F30"/>
    <w:rsid w:val="61CED7A7"/>
    <w:rsid w:val="62FE3A31"/>
    <w:rsid w:val="6306D828"/>
    <w:rsid w:val="63292097"/>
    <w:rsid w:val="63886D82"/>
    <w:rsid w:val="638BC3AF"/>
    <w:rsid w:val="638CB8E0"/>
    <w:rsid w:val="63DBF9F4"/>
    <w:rsid w:val="648CDE71"/>
    <w:rsid w:val="65424CDA"/>
    <w:rsid w:val="654FB346"/>
    <w:rsid w:val="65893A24"/>
    <w:rsid w:val="65B69DF7"/>
    <w:rsid w:val="65D99D5E"/>
    <w:rsid w:val="65F99647"/>
    <w:rsid w:val="66CC2CD3"/>
    <w:rsid w:val="66E8F7B5"/>
    <w:rsid w:val="66E9CCC2"/>
    <w:rsid w:val="67B673AA"/>
    <w:rsid w:val="67FE352D"/>
    <w:rsid w:val="6835D10F"/>
    <w:rsid w:val="687B6918"/>
    <w:rsid w:val="68EC6ADC"/>
    <w:rsid w:val="69B3EF17"/>
    <w:rsid w:val="69DD6764"/>
    <w:rsid w:val="6A1756F1"/>
    <w:rsid w:val="6A4EC02A"/>
    <w:rsid w:val="6A927117"/>
    <w:rsid w:val="6B414123"/>
    <w:rsid w:val="6BA51FD2"/>
    <w:rsid w:val="6BB84C1D"/>
    <w:rsid w:val="6C07D550"/>
    <w:rsid w:val="6C4DC640"/>
    <w:rsid w:val="6CC612C3"/>
    <w:rsid w:val="6D3D6E6E"/>
    <w:rsid w:val="6D63026D"/>
    <w:rsid w:val="6D64EB66"/>
    <w:rsid w:val="6EAFD5F2"/>
    <w:rsid w:val="6FCF0E9C"/>
    <w:rsid w:val="7199B299"/>
    <w:rsid w:val="71D76B73"/>
    <w:rsid w:val="724DACC7"/>
    <w:rsid w:val="72894324"/>
    <w:rsid w:val="73F387F5"/>
    <w:rsid w:val="740C4F7F"/>
    <w:rsid w:val="747FBCEA"/>
    <w:rsid w:val="74B84F0B"/>
    <w:rsid w:val="74EBF850"/>
    <w:rsid w:val="74ED00FC"/>
    <w:rsid w:val="753C893B"/>
    <w:rsid w:val="75DBD48A"/>
    <w:rsid w:val="75DFB5ED"/>
    <w:rsid w:val="75F22BD6"/>
    <w:rsid w:val="7604B9AE"/>
    <w:rsid w:val="76604A71"/>
    <w:rsid w:val="76611A4E"/>
    <w:rsid w:val="76F8AB13"/>
    <w:rsid w:val="777F68F5"/>
    <w:rsid w:val="77D897C7"/>
    <w:rsid w:val="77FFF449"/>
    <w:rsid w:val="78467949"/>
    <w:rsid w:val="787B0F39"/>
    <w:rsid w:val="79353B10"/>
    <w:rsid w:val="793AF77B"/>
    <w:rsid w:val="79A20224"/>
    <w:rsid w:val="79D2F6C7"/>
    <w:rsid w:val="7A08B8ED"/>
    <w:rsid w:val="7A44BA46"/>
    <w:rsid w:val="7A5F4BBE"/>
    <w:rsid w:val="7A604DD5"/>
    <w:rsid w:val="7AE660FA"/>
    <w:rsid w:val="7B29C408"/>
    <w:rsid w:val="7B40BEBC"/>
    <w:rsid w:val="7B6B7560"/>
    <w:rsid w:val="7B85AE2F"/>
    <w:rsid w:val="7BEA4809"/>
    <w:rsid w:val="7CA465A9"/>
    <w:rsid w:val="7CCA925E"/>
    <w:rsid w:val="7D5B71CD"/>
    <w:rsid w:val="7DB0C966"/>
    <w:rsid w:val="7E0AB6A0"/>
    <w:rsid w:val="7E47D1AC"/>
    <w:rsid w:val="7E6483FF"/>
    <w:rsid w:val="7E6B5A61"/>
    <w:rsid w:val="7E7FCD69"/>
    <w:rsid w:val="7FDB4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99B299"/>
  <w15:chartTrackingRefBased/>
  <w15:docId w15:val="{250CF408-58FD-D14E-AF93-A787AFC3C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B12EDF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66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661F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73661F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8/08/relationships/commentsExtensible" Target="commentsExtensible.xml"/><Relationship Id="rId5" Type="http://schemas.openxmlformats.org/officeDocument/2006/relationships/styles" Target="styles.xml"/><Relationship Id="rId15" Type="http://schemas.microsoft.com/office/2020/10/relationships/intelligence" Target="intelligence2.xml"/><Relationship Id="rId10" Type="http://schemas.microsoft.com/office/2016/09/relationships/commentsIds" Target="commentsIds.xml"/><Relationship Id="rId4" Type="http://schemas.openxmlformats.org/officeDocument/2006/relationships/numbering" Target="numbering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2F6ED4D6AD3446BCC3A5A9F3835F45" ma:contentTypeVersion="25" ma:contentTypeDescription="Create a new document." ma:contentTypeScope="" ma:versionID="697779d1610b9bd2c7e0b5cdfc760079">
  <xsd:schema xmlns:xsd="http://www.w3.org/2001/XMLSchema" xmlns:xs="http://www.w3.org/2001/XMLSchema" xmlns:p="http://schemas.microsoft.com/office/2006/metadata/properties" xmlns:ns2="a3a19593-764b-44ba-9c8b-d6764fc55e71" xmlns:ns3="a5f9063c-0cf6-4d7f-9de9-c71357cc3844" targetNamespace="http://schemas.microsoft.com/office/2006/metadata/properties" ma:root="true" ma:fieldsID="88cff0b17970507f2a29d1dd86bf127d" ns2:_="" ns3:_="">
    <xsd:import namespace="a3a19593-764b-44ba-9c8b-d6764fc55e71"/>
    <xsd:import namespace="a5f9063c-0cf6-4d7f-9de9-c71357cc384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igrationWizId" minOccurs="0"/>
                <xsd:element ref="ns3:MigrationWizIdPermissions" minOccurs="0"/>
                <xsd:element ref="ns3:MigrationWizIdPermissionLevels" minOccurs="0"/>
                <xsd:element ref="ns3:MigrationWizIdDocumentLibraryPermissions" minOccurs="0"/>
                <xsd:element ref="ns3:MigrationWizIdSecurityGroup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Not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a19593-764b-44ba-9c8b-d6764fc55e7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8" nillable="true" ma:displayName="Taxonomy Catch All Column" ma:hidden="true" ma:list="{cbf549b3-94bd-4f70-b4f4-c20cfe575224}" ma:internalName="TaxCatchAll" ma:showField="CatchAllData" ma:web="a3a19593-764b-44ba-9c8b-d6764fc55e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f9063c-0cf6-4d7f-9de9-c71357cc3844" elementFormDefault="qualified">
    <xsd:import namespace="http://schemas.microsoft.com/office/2006/documentManagement/types"/>
    <xsd:import namespace="http://schemas.microsoft.com/office/infopath/2007/PartnerControls"/>
    <xsd:element name="MigrationWizId" ma:index="10" nillable="true" ma:displayName="MigrationWizId" ma:internalName="MigrationWizId">
      <xsd:simpleType>
        <xsd:restriction base="dms:Text"/>
      </xsd:simpleType>
    </xsd:element>
    <xsd:element name="MigrationWizIdPermissions" ma:index="11" nillable="true" ma:displayName="MigrationWizIdPermissions" ma:internalName="MigrationWizIdPermissions">
      <xsd:simpleType>
        <xsd:restriction base="dms:Text"/>
      </xsd:simpleType>
    </xsd:element>
    <xsd:element name="MigrationWizIdPermissionLevels" ma:index="12" nillable="true" ma:displayName="MigrationWizIdPermissionLevels" ma:internalName="MigrationWizIdPermissionLevels">
      <xsd:simpleType>
        <xsd:restriction base="dms:Text"/>
      </xsd:simpleType>
    </xsd:element>
    <xsd:element name="MigrationWizIdDocumentLibraryPermissions" ma:index="13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14" nillable="true" ma:displayName="MigrationWizIdSecurityGroups" ma:internalName="MigrationWizIdSecurityGroups">
      <xsd:simpleType>
        <xsd:restriction base="dms:Text"/>
      </xsd:simpleType>
    </xsd:element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7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8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2e9288fe-6667-412b-9ae2-e7efbcd460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" ma:index="31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5f9063c-0cf6-4d7f-9de9-c71357cc3844">
      <Terms xmlns="http://schemas.microsoft.com/office/infopath/2007/PartnerControls"/>
    </lcf76f155ced4ddcb4097134ff3c332f>
    <MigrationWizIdDocumentLibraryPermissions xmlns="a5f9063c-0cf6-4d7f-9de9-c71357cc3844" xsi:nil="true"/>
    <MigrationWizIdPermissionLevels xmlns="a5f9063c-0cf6-4d7f-9de9-c71357cc3844" xsi:nil="true"/>
    <Notes xmlns="a5f9063c-0cf6-4d7f-9de9-c71357cc3844" xsi:nil="true"/>
    <MigrationWizId xmlns="a5f9063c-0cf6-4d7f-9de9-c71357cc3844" xsi:nil="true"/>
    <MigrationWizIdSecurityGroups xmlns="a5f9063c-0cf6-4d7f-9de9-c71357cc3844" xsi:nil="true"/>
    <TaxCatchAll xmlns="a3a19593-764b-44ba-9c8b-d6764fc55e71" xsi:nil="true"/>
    <MigrationWizIdPermissions xmlns="a5f9063c-0cf6-4d7f-9de9-c71357cc3844" xsi:nil="true"/>
  </documentManagement>
</p:properties>
</file>

<file path=customXml/itemProps1.xml><?xml version="1.0" encoding="utf-8"?>
<ds:datastoreItem xmlns:ds="http://schemas.openxmlformats.org/officeDocument/2006/customXml" ds:itemID="{B6935844-93AA-4F1A-9E9D-1872EAB689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a19593-764b-44ba-9c8b-d6764fc55e71"/>
    <ds:schemaRef ds:uri="a5f9063c-0cf6-4d7f-9de9-c71357cc38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1F45E82-656E-478B-BA30-3819588A42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E73B3A-2425-4BFF-A6A4-1B0A78016758}">
  <ds:schemaRefs>
    <ds:schemaRef ds:uri="http://schemas.microsoft.com/office/2006/metadata/properties"/>
    <ds:schemaRef ds:uri="http://schemas.microsoft.com/office/infopath/2007/PartnerControls"/>
    <ds:schemaRef ds:uri="a5f9063c-0cf6-4d7f-9de9-c71357cc3844"/>
    <ds:schemaRef ds:uri="a3a19593-764b-44ba-9c8b-d6764fc55e7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599</Words>
  <Characters>3499</Characters>
  <Application>Microsoft Office Word</Application>
  <DocSecurity>0</DocSecurity>
  <Lines>66</Lines>
  <Paragraphs>32</Paragraphs>
  <ScaleCrop>false</ScaleCrop>
  <Company/>
  <LinksUpToDate>false</LinksUpToDate>
  <CharactersWithSpaces>4066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Anevski</dc:creator>
  <cp:keywords/>
  <dc:description/>
  <cp:lastModifiedBy>Katie Anevski</cp:lastModifiedBy>
  <cp:revision>2</cp:revision>
  <dcterms:created xsi:type="dcterms:W3CDTF">2026-05-05T20:18:00Z</dcterms:created>
  <dcterms:modified xsi:type="dcterms:W3CDTF">2026-05-05T20:18:00Z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0x010100BB2F6ED4D6AD3446BCC3A5A9F3835F45</vt:lpwstr>
  </property>
  <property fmtid="{D5CDD505-2E9C-101B-9397-08002B2CF9AE}" pid="3" name="MediaServiceImageTags">
    <vt:lpwstr/>
  </property>
</Properties>
</file>